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EA8A3" w14:textId="77777777" w:rsidR="00B6090A" w:rsidRDefault="00B6090A" w:rsidP="00B6090A">
      <w:pPr>
        <w:pStyle w:val="berschrift6"/>
        <w:rPr>
          <w:rFonts w:ascii="Arial" w:hAnsi="Arial" w:cs="Arial"/>
        </w:rPr>
      </w:pPr>
      <w:r w:rsidRPr="002A4453">
        <w:rPr>
          <w:rFonts w:ascii="Arial" w:hAnsi="Arial" w:cs="Arial"/>
        </w:rPr>
        <w:t>Verwaltungskostensatzung</w:t>
      </w:r>
      <w:r w:rsidRPr="002A4453">
        <w:rPr>
          <w:rFonts w:ascii="Arial" w:hAnsi="Arial" w:cs="Arial"/>
        </w:rPr>
        <w:br/>
        <w:t>der Stadt Breuberg</w:t>
      </w:r>
    </w:p>
    <w:p w14:paraId="6C9F315F" w14:textId="77777777" w:rsidR="005872B4" w:rsidRDefault="005872B4" w:rsidP="005872B4">
      <w:pPr>
        <w:pStyle w:val="KeinLeerraum"/>
        <w:jc w:val="center"/>
      </w:pPr>
    </w:p>
    <w:p w14:paraId="7CD63766" w14:textId="44485454" w:rsidR="005872B4" w:rsidRDefault="005872B4" w:rsidP="005872B4">
      <w:pPr>
        <w:pStyle w:val="KeinLeerraum"/>
        <w:jc w:val="center"/>
      </w:pPr>
      <w:r>
        <w:t>mit textlicher Einarbeitung der</w:t>
      </w:r>
    </w:p>
    <w:p w14:paraId="6B38BC89" w14:textId="77777777" w:rsidR="005872B4" w:rsidRDefault="005872B4" w:rsidP="005872B4">
      <w:pPr>
        <w:pStyle w:val="KeinLeerraum"/>
        <w:jc w:val="center"/>
      </w:pPr>
    </w:p>
    <w:p w14:paraId="444965A8" w14:textId="248A9914" w:rsidR="005872B4" w:rsidRDefault="005872B4" w:rsidP="005872B4">
      <w:pPr>
        <w:pStyle w:val="KeinLeerraum"/>
        <w:jc w:val="center"/>
      </w:pPr>
      <w:r>
        <w:t>1. Änderungssatzung vom 27.03.2024</w:t>
      </w:r>
    </w:p>
    <w:p w14:paraId="36D642A9" w14:textId="4E5603E9" w:rsidR="00CA5489" w:rsidRPr="005872B4" w:rsidRDefault="00CA5489" w:rsidP="005872B4">
      <w:pPr>
        <w:pStyle w:val="KeinLeerraum"/>
        <w:jc w:val="center"/>
      </w:pPr>
      <w:r>
        <w:t>2. Änderungssatzung vom 03.07.2024</w:t>
      </w:r>
    </w:p>
    <w:p w14:paraId="7728326E" w14:textId="77777777" w:rsidR="00B6090A" w:rsidRPr="00DA7853" w:rsidRDefault="00B6090A" w:rsidP="005872B4">
      <w:pPr>
        <w:pStyle w:val="KeinLeerraum"/>
        <w:pBdr>
          <w:bottom w:val="single" w:sz="4" w:space="1" w:color="auto"/>
        </w:pBdr>
        <w:rPr>
          <w:rFonts w:ascii="Arial" w:hAnsi="Arial" w:cs="Arial"/>
          <w:sz w:val="16"/>
          <w:szCs w:val="16"/>
        </w:rPr>
      </w:pPr>
    </w:p>
    <w:p w14:paraId="5C238F29" w14:textId="77777777" w:rsidR="00B6090A" w:rsidRPr="00DA7853" w:rsidRDefault="00B6090A" w:rsidP="00B6090A">
      <w:pPr>
        <w:pStyle w:val="KeinLeerraum"/>
        <w:rPr>
          <w:rFonts w:ascii="Arial" w:hAnsi="Arial" w:cs="Arial"/>
          <w:sz w:val="16"/>
          <w:szCs w:val="16"/>
        </w:rPr>
      </w:pPr>
    </w:p>
    <w:p w14:paraId="5B37F2A2" w14:textId="77777777" w:rsidR="00B6090A" w:rsidRPr="00B6090A" w:rsidRDefault="00B6090A" w:rsidP="00B6090A">
      <w:pPr>
        <w:pStyle w:val="KeinLeerraum"/>
        <w:jc w:val="both"/>
        <w:rPr>
          <w:rFonts w:ascii="Arial" w:hAnsi="Arial" w:cs="Arial"/>
        </w:rPr>
      </w:pPr>
      <w:r w:rsidRPr="00B6090A">
        <w:rPr>
          <w:rFonts w:ascii="Arial" w:hAnsi="Arial" w:cs="Arial"/>
        </w:rPr>
        <w:t xml:space="preserve">Aufgrund der §§ 5, 19, 20, 51 und 93 Abs. 1 der </w:t>
      </w:r>
      <w:r w:rsidRPr="00B6090A">
        <w:rPr>
          <w:rStyle w:val="Fett"/>
          <w:rFonts w:ascii="Arial" w:hAnsi="Arial" w:cs="Arial"/>
          <w:b w:val="0"/>
          <w:bCs w:val="0"/>
        </w:rPr>
        <w:t xml:space="preserve">Hessischen Gemeindeordnung in der Fassung der </w:t>
      </w:r>
      <w:r w:rsidRPr="00B6090A">
        <w:rPr>
          <w:rFonts w:ascii="Arial" w:hAnsi="Arial" w:cs="Arial"/>
        </w:rPr>
        <w:t>Bekanntmachung vom 07.03.2005 (GVBl. I S. 142), zuletzt geändert durch Gesetz zur Änderung des Hessischen Kommunalwahlgesetzes und anderer Vorschriften aus Anlass der Corona-Pandemie vom 11.12.2020 (GVBl. S. 915),</w:t>
      </w:r>
    </w:p>
    <w:p w14:paraId="0C64096C" w14:textId="77777777" w:rsidR="00B6090A" w:rsidRPr="00DA7853" w:rsidRDefault="00B6090A" w:rsidP="00B6090A">
      <w:pPr>
        <w:pStyle w:val="KeinLeerraum"/>
        <w:jc w:val="both"/>
        <w:rPr>
          <w:rFonts w:ascii="Arial" w:hAnsi="Arial" w:cs="Arial"/>
          <w:sz w:val="16"/>
          <w:szCs w:val="16"/>
        </w:rPr>
      </w:pPr>
    </w:p>
    <w:p w14:paraId="74CA1C2B" w14:textId="77777777" w:rsidR="00B6090A" w:rsidRPr="00B6090A" w:rsidRDefault="00B6090A" w:rsidP="00B6090A">
      <w:pPr>
        <w:pStyle w:val="KeinLeerraum"/>
        <w:jc w:val="both"/>
        <w:rPr>
          <w:rStyle w:val="Fett"/>
          <w:rFonts w:ascii="Arial" w:hAnsi="Arial" w:cs="Arial"/>
          <w:b w:val="0"/>
          <w:bCs w:val="0"/>
        </w:rPr>
      </w:pPr>
      <w:r w:rsidRPr="00B6090A">
        <w:rPr>
          <w:rStyle w:val="Fett"/>
          <w:rFonts w:ascii="Arial" w:hAnsi="Arial" w:cs="Arial"/>
          <w:b w:val="0"/>
          <w:bCs w:val="0"/>
        </w:rPr>
        <w:t>§§ 1 bis 5 a, 9 und 10 des Hessischen Gesetzes über Kommunale Abgaben (</w:t>
      </w:r>
      <w:proofErr w:type="spellStart"/>
      <w:r w:rsidRPr="00B6090A">
        <w:rPr>
          <w:rStyle w:val="Fett"/>
          <w:rFonts w:ascii="Arial" w:hAnsi="Arial" w:cs="Arial"/>
          <w:b w:val="0"/>
          <w:bCs w:val="0"/>
        </w:rPr>
        <w:t>HessKAG</w:t>
      </w:r>
      <w:proofErr w:type="spellEnd"/>
      <w:r w:rsidRPr="00B6090A">
        <w:rPr>
          <w:rStyle w:val="Fett"/>
          <w:rFonts w:ascii="Arial" w:hAnsi="Arial" w:cs="Arial"/>
          <w:b w:val="0"/>
          <w:bCs w:val="0"/>
        </w:rPr>
        <w:t>) in der Fassung vom 24. März 2013 (GVBl. I 2013, 134),</w:t>
      </w:r>
    </w:p>
    <w:p w14:paraId="08A796B5" w14:textId="77777777" w:rsidR="00B6090A" w:rsidRPr="00DA7853" w:rsidRDefault="00B6090A" w:rsidP="00B6090A">
      <w:pPr>
        <w:pStyle w:val="KeinLeerraum"/>
        <w:jc w:val="both"/>
        <w:rPr>
          <w:rFonts w:ascii="Arial" w:hAnsi="Arial" w:cs="Arial"/>
          <w:sz w:val="16"/>
          <w:szCs w:val="16"/>
        </w:rPr>
      </w:pPr>
    </w:p>
    <w:p w14:paraId="204D659D" w14:textId="3EBBE4AF" w:rsidR="00B6090A" w:rsidRPr="00B6090A" w:rsidRDefault="00B6090A" w:rsidP="00B6090A">
      <w:pPr>
        <w:pStyle w:val="KeinLeerraum"/>
        <w:jc w:val="both"/>
        <w:rPr>
          <w:rStyle w:val="Fett"/>
          <w:rFonts w:ascii="Arial" w:hAnsi="Arial" w:cs="Arial"/>
          <w:b w:val="0"/>
          <w:bCs w:val="0"/>
        </w:rPr>
      </w:pPr>
      <w:r w:rsidRPr="00B6090A">
        <w:rPr>
          <w:rFonts w:ascii="Arial" w:hAnsi="Arial" w:cs="Arial"/>
        </w:rPr>
        <w:t>in Verbindung mit § 2 Abs.1 Satz 2, §§ 4 bis 7 und 9 bis 13 des Hessischen Verwaltungskostengesetzes in der Fassung der Bekanntmachung vom 12.01.2004 (GVBl. I S. 36), zuletzt geändert durch Artikel 19 des Gesetzes vom 13. Dezember 2012 (GVBl. I S. 622)</w:t>
      </w:r>
      <w:r w:rsidRPr="00B6090A">
        <w:rPr>
          <w:rStyle w:val="Fett"/>
          <w:rFonts w:ascii="Arial" w:hAnsi="Arial" w:cs="Arial"/>
          <w:b w:val="0"/>
          <w:bCs w:val="0"/>
        </w:rPr>
        <w:t xml:space="preserve"> hat die </w:t>
      </w:r>
      <w:r w:rsidRPr="00962259">
        <w:rPr>
          <w:rStyle w:val="Fett"/>
          <w:rFonts w:ascii="Arial" w:hAnsi="Arial" w:cs="Arial"/>
          <w:b w:val="0"/>
          <w:bCs w:val="0"/>
        </w:rPr>
        <w:t>Stadtverordnetenversammlung der Stadt Breuberg</w:t>
      </w:r>
      <w:r w:rsidRPr="00B6090A">
        <w:rPr>
          <w:rStyle w:val="Fett"/>
          <w:rFonts w:ascii="Arial" w:hAnsi="Arial" w:cs="Arial"/>
          <w:b w:val="0"/>
          <w:bCs w:val="0"/>
        </w:rPr>
        <w:t xml:space="preserve"> in ihrer Sitzung am </w:t>
      </w:r>
      <w:r w:rsidR="00962259">
        <w:rPr>
          <w:rStyle w:val="Fett"/>
          <w:rFonts w:ascii="Arial" w:hAnsi="Arial" w:cs="Arial"/>
          <w:b w:val="0"/>
          <w:bCs w:val="0"/>
        </w:rPr>
        <w:t>31.01.2024</w:t>
      </w:r>
      <w:r w:rsidRPr="00B6090A">
        <w:rPr>
          <w:rStyle w:val="Fett"/>
          <w:rFonts w:ascii="Arial" w:hAnsi="Arial" w:cs="Arial"/>
          <w:b w:val="0"/>
          <w:bCs w:val="0"/>
        </w:rPr>
        <w:t xml:space="preserve"> folgende Satzung</w:t>
      </w:r>
      <w:r w:rsidR="004211E8">
        <w:rPr>
          <w:rStyle w:val="Fett"/>
          <w:rFonts w:ascii="Arial" w:hAnsi="Arial" w:cs="Arial"/>
          <w:b w:val="0"/>
          <w:bCs w:val="0"/>
        </w:rPr>
        <w:t xml:space="preserve"> über das Erheben von Verwaltungskosten, die auf die zuvor genannten Rechtsgrundlagen stützt,</w:t>
      </w:r>
      <w:r w:rsidRPr="00B6090A">
        <w:rPr>
          <w:rStyle w:val="Fett"/>
          <w:rFonts w:ascii="Arial" w:hAnsi="Arial" w:cs="Arial"/>
          <w:b w:val="0"/>
          <w:bCs w:val="0"/>
        </w:rPr>
        <w:t xml:space="preserve"> beschlossen.</w:t>
      </w:r>
    </w:p>
    <w:p w14:paraId="543FF2EE" w14:textId="77777777" w:rsidR="00B6090A" w:rsidRPr="00DA7853" w:rsidRDefault="00B6090A" w:rsidP="00B6090A">
      <w:pPr>
        <w:pStyle w:val="KeinLeerraum"/>
        <w:pBdr>
          <w:bottom w:val="single" w:sz="4" w:space="1" w:color="auto"/>
        </w:pBdr>
        <w:rPr>
          <w:rFonts w:ascii="Arial" w:hAnsi="Arial" w:cs="Arial"/>
          <w:sz w:val="16"/>
          <w:szCs w:val="16"/>
        </w:rPr>
      </w:pPr>
    </w:p>
    <w:p w14:paraId="34576576" w14:textId="77777777" w:rsidR="00B6090A" w:rsidRPr="00DA7853" w:rsidRDefault="00B6090A" w:rsidP="00B6090A">
      <w:pPr>
        <w:pStyle w:val="KeinLeerraum"/>
        <w:rPr>
          <w:rFonts w:ascii="Arial" w:hAnsi="Arial" w:cs="Arial"/>
          <w:sz w:val="16"/>
          <w:szCs w:val="16"/>
        </w:rPr>
      </w:pPr>
    </w:p>
    <w:p w14:paraId="17DC20E8"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1</w:t>
      </w:r>
    </w:p>
    <w:p w14:paraId="72E7313B"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Kostenpflichtige Amtshandlungen</w:t>
      </w:r>
    </w:p>
    <w:p w14:paraId="2A58932E" w14:textId="77777777" w:rsidR="00B6090A" w:rsidRPr="00DA7853" w:rsidRDefault="00B6090A" w:rsidP="00B6090A">
      <w:pPr>
        <w:pStyle w:val="KeinLeerraum"/>
        <w:rPr>
          <w:rFonts w:ascii="Arial" w:hAnsi="Arial" w:cs="Arial"/>
          <w:sz w:val="16"/>
          <w:szCs w:val="16"/>
        </w:rPr>
      </w:pPr>
    </w:p>
    <w:p w14:paraId="2313112C" w14:textId="77777777" w:rsidR="00B6090A" w:rsidRPr="00B6090A" w:rsidRDefault="00B6090A" w:rsidP="00B6090A">
      <w:pPr>
        <w:pStyle w:val="KeinLeerraum"/>
        <w:ind w:left="426" w:hanging="426"/>
        <w:jc w:val="both"/>
        <w:rPr>
          <w:rFonts w:ascii="Arial" w:hAnsi="Arial" w:cs="Arial"/>
        </w:rPr>
      </w:pPr>
      <w:r w:rsidRPr="00B6090A">
        <w:rPr>
          <w:rFonts w:ascii="Arial" w:hAnsi="Arial" w:cs="Arial"/>
        </w:rPr>
        <w:t>(1)</w:t>
      </w:r>
      <w:r>
        <w:rPr>
          <w:rFonts w:ascii="Arial" w:hAnsi="Arial" w:cs="Arial"/>
        </w:rPr>
        <w:tab/>
      </w:r>
      <w:r w:rsidRPr="00B6090A">
        <w:rPr>
          <w:rFonts w:ascii="Arial" w:hAnsi="Arial" w:cs="Arial"/>
        </w:rPr>
        <w:t xml:space="preserve">Die </w:t>
      </w:r>
      <w:r w:rsidR="0047216C" w:rsidRPr="00962259">
        <w:rPr>
          <w:rFonts w:ascii="Arial" w:hAnsi="Arial" w:cs="Arial"/>
        </w:rPr>
        <w:t>Stadt</w:t>
      </w:r>
      <w:r w:rsidRPr="00B6090A">
        <w:rPr>
          <w:rFonts w:ascii="Arial" w:hAnsi="Arial" w:cs="Arial"/>
        </w:rPr>
        <w:t xml:space="preserve"> erhebt aufgrund dieser Satzung für einzelne Amtshandlungen oder sonstige Verwaltungstätigkeiten in Selbstverwaltungsangelegenheiten, die sie auf Veranlassung oder überwiegend im Interesse einzelner vornimmt, Verwaltungskosten (Gebühren und Auslagen). Kostenpflicht besteht auch, wenn ein auf Vornahme einer Amtshandlung oder sonstigen Verwaltungstätigkeit gerichteter Antrag oder ein Widerspruch zurückgenommen, abgelehnt oder zurückgewiesen, oder die Amtshandlung zurückgenommen oder widerrufen wird.</w:t>
      </w:r>
    </w:p>
    <w:p w14:paraId="2D868713" w14:textId="77777777" w:rsidR="00B6090A" w:rsidRPr="00DA7853" w:rsidRDefault="00B6090A" w:rsidP="00B6090A">
      <w:pPr>
        <w:pStyle w:val="KeinLeerraum"/>
        <w:jc w:val="both"/>
        <w:rPr>
          <w:rFonts w:ascii="Arial" w:hAnsi="Arial" w:cs="Arial"/>
          <w:sz w:val="16"/>
          <w:szCs w:val="16"/>
        </w:rPr>
      </w:pPr>
    </w:p>
    <w:p w14:paraId="1CF89F53" w14:textId="77777777" w:rsidR="00B6090A" w:rsidRPr="00B6090A" w:rsidRDefault="00B6090A" w:rsidP="00B6090A">
      <w:pPr>
        <w:pStyle w:val="KeinLeerraum"/>
        <w:ind w:left="426" w:hanging="426"/>
        <w:jc w:val="both"/>
        <w:rPr>
          <w:rFonts w:ascii="Arial" w:hAnsi="Arial" w:cs="Arial"/>
        </w:rPr>
      </w:pPr>
      <w:r w:rsidRPr="00B6090A">
        <w:rPr>
          <w:rFonts w:ascii="Arial" w:hAnsi="Arial" w:cs="Arial"/>
        </w:rPr>
        <w:t>(2)</w:t>
      </w:r>
      <w:r>
        <w:rPr>
          <w:rFonts w:ascii="Arial" w:hAnsi="Arial" w:cs="Arial"/>
        </w:rPr>
        <w:tab/>
      </w:r>
      <w:r w:rsidRPr="00B6090A">
        <w:rPr>
          <w:rFonts w:ascii="Arial" w:hAnsi="Arial" w:cs="Arial"/>
        </w:rPr>
        <w:t>Verwaltungskosten, die aufgrund von Gesetzen und anderer, auch gemeindlicher, Rechtsvorschriften erhoben werden, bleiben von dieser Satzung unberührt.</w:t>
      </w:r>
    </w:p>
    <w:p w14:paraId="0904E835" w14:textId="77777777" w:rsidR="00B6090A" w:rsidRPr="00DA7853" w:rsidRDefault="00B6090A" w:rsidP="00B6090A">
      <w:pPr>
        <w:pStyle w:val="KeinLeerraum"/>
        <w:jc w:val="both"/>
        <w:rPr>
          <w:rFonts w:ascii="Arial" w:hAnsi="Arial" w:cs="Arial"/>
          <w:sz w:val="16"/>
          <w:szCs w:val="16"/>
        </w:rPr>
      </w:pPr>
    </w:p>
    <w:p w14:paraId="1C4CDD72" w14:textId="77777777" w:rsidR="00B6090A" w:rsidRPr="00B6090A" w:rsidRDefault="00B6090A" w:rsidP="00B6090A">
      <w:pPr>
        <w:pStyle w:val="KeinLeerraum"/>
        <w:ind w:left="426" w:hanging="426"/>
        <w:jc w:val="both"/>
        <w:rPr>
          <w:rFonts w:ascii="Arial" w:hAnsi="Arial" w:cs="Arial"/>
        </w:rPr>
      </w:pPr>
      <w:r w:rsidRPr="00B6090A">
        <w:rPr>
          <w:rFonts w:ascii="Arial" w:hAnsi="Arial" w:cs="Arial"/>
        </w:rPr>
        <w:t>(3)</w:t>
      </w:r>
      <w:r>
        <w:rPr>
          <w:rFonts w:ascii="Arial" w:hAnsi="Arial" w:cs="Arial"/>
        </w:rPr>
        <w:tab/>
      </w:r>
      <w:r w:rsidRPr="00B6090A">
        <w:rPr>
          <w:rFonts w:ascii="Arial" w:hAnsi="Arial" w:cs="Arial"/>
        </w:rPr>
        <w:t>Für Amtshandlungen in Auftrags- und Weisungsangelegenheiten gelten die Vorschriften des Hessischen Verwaltungskostengesetzes, des Verwaltungskostengesetzes des Bundes oder die jeweiligen fachgesetzlichen Vorgaben.</w:t>
      </w:r>
    </w:p>
    <w:p w14:paraId="4BD82DFD" w14:textId="77777777" w:rsidR="00B6090A" w:rsidRPr="00DA7853" w:rsidRDefault="00B6090A" w:rsidP="00B6090A">
      <w:pPr>
        <w:pStyle w:val="KeinLeerraum"/>
        <w:jc w:val="both"/>
        <w:rPr>
          <w:rFonts w:ascii="Arial" w:hAnsi="Arial" w:cs="Arial"/>
          <w:sz w:val="16"/>
          <w:szCs w:val="16"/>
        </w:rPr>
      </w:pPr>
    </w:p>
    <w:p w14:paraId="3F691901"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2</w:t>
      </w:r>
    </w:p>
    <w:p w14:paraId="3DF109E3"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Anwendung des Verwaltungskostengesetzes</w:t>
      </w:r>
    </w:p>
    <w:p w14:paraId="63153117" w14:textId="77777777" w:rsidR="00B6090A" w:rsidRPr="00DA7853" w:rsidRDefault="00B6090A" w:rsidP="00B6090A">
      <w:pPr>
        <w:pStyle w:val="KeinLeerraum"/>
        <w:jc w:val="both"/>
        <w:rPr>
          <w:rFonts w:ascii="Arial" w:hAnsi="Arial" w:cs="Arial"/>
          <w:sz w:val="16"/>
          <w:szCs w:val="16"/>
        </w:rPr>
      </w:pPr>
    </w:p>
    <w:p w14:paraId="3F092136" w14:textId="77777777" w:rsidR="00B6090A" w:rsidRPr="00B6090A" w:rsidRDefault="00B6090A" w:rsidP="00B6090A">
      <w:pPr>
        <w:pStyle w:val="KeinLeerraum"/>
        <w:jc w:val="both"/>
        <w:rPr>
          <w:rFonts w:ascii="Arial" w:hAnsi="Arial" w:cs="Arial"/>
        </w:rPr>
      </w:pPr>
      <w:r w:rsidRPr="00B6090A">
        <w:rPr>
          <w:rFonts w:ascii="Arial" w:hAnsi="Arial" w:cs="Arial"/>
        </w:rPr>
        <w:t>Auf die nach dieser Satzung zu erhebenden Verwaltungskosten sind die folgenden Be</w:t>
      </w:r>
      <w:r w:rsidRPr="00B6090A">
        <w:rPr>
          <w:rFonts w:ascii="Arial" w:hAnsi="Arial" w:cs="Arial"/>
        </w:rPr>
        <w:softHyphen/>
        <w:t>stimmungen des Hessischen Verwaltungskostengesetzes in der jeweiligen Fassung ent</w:t>
      </w:r>
      <w:r w:rsidRPr="00B6090A">
        <w:rPr>
          <w:rFonts w:ascii="Arial" w:hAnsi="Arial" w:cs="Arial"/>
        </w:rPr>
        <w:softHyphen/>
        <w:t>sprechend anzuwenden:</w:t>
      </w:r>
    </w:p>
    <w:p w14:paraId="5C4BF6FF" w14:textId="77777777" w:rsidR="00B6090A" w:rsidRPr="00B6090A" w:rsidRDefault="00B6090A" w:rsidP="00B6090A">
      <w:pPr>
        <w:pStyle w:val="KeinLeerraum"/>
        <w:jc w:val="both"/>
        <w:rPr>
          <w:rFonts w:ascii="Arial" w:hAnsi="Arial" w:cs="Arial"/>
        </w:rPr>
      </w:pPr>
      <w:r w:rsidRPr="00B6090A">
        <w:rPr>
          <w:rFonts w:ascii="Arial" w:hAnsi="Arial" w:cs="Arial"/>
        </w:rPr>
        <w:t>§ 2 Abs. 1 Satz 2 mit der Maßgabe, dass unter einer Verwaltungskostenordnung im Sinne dieser Vorschrift auch diese Satzung zu verstehen ist,</w:t>
      </w:r>
    </w:p>
    <w:p w14:paraId="694F816E" w14:textId="77777777" w:rsidR="00B6090A" w:rsidRPr="00B6090A" w:rsidRDefault="00B6090A" w:rsidP="00B6090A">
      <w:pPr>
        <w:pStyle w:val="KeinLeerraum"/>
        <w:jc w:val="both"/>
        <w:rPr>
          <w:rFonts w:ascii="Arial" w:hAnsi="Arial" w:cs="Arial"/>
        </w:rPr>
      </w:pPr>
      <w:r w:rsidRPr="00B6090A">
        <w:rPr>
          <w:rFonts w:ascii="Arial" w:hAnsi="Arial" w:cs="Arial"/>
        </w:rPr>
        <w:t>§ 4, soweit in dieser Satzung nichts anderes bestimmt ist, mit der Maßgabe, dass unter einer Verwaltungskostenordnung im Sinne dieser Vorschrift auch diese Satzung zu verstehen ist,</w:t>
      </w:r>
    </w:p>
    <w:p w14:paraId="2A254F46" w14:textId="77777777" w:rsidR="00B6090A" w:rsidRPr="00B6090A" w:rsidRDefault="00B6090A" w:rsidP="00B6090A">
      <w:pPr>
        <w:pStyle w:val="KeinLeerraum"/>
        <w:jc w:val="both"/>
        <w:rPr>
          <w:rFonts w:ascii="Arial" w:hAnsi="Arial" w:cs="Arial"/>
        </w:rPr>
      </w:pPr>
      <w:r w:rsidRPr="00B6090A">
        <w:rPr>
          <w:rFonts w:ascii="Arial" w:hAnsi="Arial" w:cs="Arial"/>
        </w:rPr>
        <w:t>§ 5 (Gebührenarten), § 6 (Wertgebühren, Rahmengebühren, Pauschgebühren), § 7 (Sachliche Kostenfreiheit) und § 9 (Auslagen).</w:t>
      </w:r>
    </w:p>
    <w:p w14:paraId="745F02FF" w14:textId="59253CD3" w:rsidR="002D3BFB" w:rsidRDefault="002D3BFB">
      <w:pPr>
        <w:rPr>
          <w:rFonts w:ascii="Arial" w:hAnsi="Arial" w:cs="Arial"/>
        </w:rPr>
      </w:pPr>
      <w:r>
        <w:rPr>
          <w:rFonts w:ascii="Arial" w:hAnsi="Arial" w:cs="Arial"/>
        </w:rPr>
        <w:br w:type="page"/>
      </w:r>
    </w:p>
    <w:p w14:paraId="049B5DD2" w14:textId="77777777" w:rsidR="008163BB" w:rsidRPr="002D3BFB" w:rsidRDefault="008163BB">
      <w:pPr>
        <w:rPr>
          <w:rFonts w:ascii="Arial" w:hAnsi="Arial" w:cs="Arial"/>
          <w:sz w:val="16"/>
          <w:szCs w:val="16"/>
        </w:rPr>
      </w:pPr>
    </w:p>
    <w:p w14:paraId="18D56EBC" w14:textId="77777777" w:rsid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3</w:t>
      </w:r>
    </w:p>
    <w:p w14:paraId="4F05D339"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Kostenschuldner</w:t>
      </w:r>
    </w:p>
    <w:p w14:paraId="2D852300" w14:textId="77777777" w:rsidR="00B6090A" w:rsidRPr="00DA7853" w:rsidRDefault="00B6090A" w:rsidP="00B6090A">
      <w:pPr>
        <w:pStyle w:val="KeinLeerraum"/>
        <w:ind w:left="426" w:hanging="426"/>
        <w:jc w:val="both"/>
        <w:rPr>
          <w:rFonts w:ascii="Arial" w:hAnsi="Arial" w:cs="Arial"/>
          <w:sz w:val="16"/>
          <w:szCs w:val="16"/>
        </w:rPr>
      </w:pPr>
    </w:p>
    <w:p w14:paraId="679C830D" w14:textId="77777777" w:rsidR="00B6090A" w:rsidRDefault="00B6090A" w:rsidP="00B6090A">
      <w:pPr>
        <w:pStyle w:val="KeinLeerraum"/>
        <w:ind w:left="426" w:hanging="426"/>
        <w:jc w:val="both"/>
        <w:rPr>
          <w:rFonts w:ascii="Arial" w:hAnsi="Arial" w:cs="Arial"/>
        </w:rPr>
      </w:pPr>
      <w:r w:rsidRPr="00B6090A">
        <w:rPr>
          <w:rFonts w:ascii="Arial" w:hAnsi="Arial" w:cs="Arial"/>
        </w:rPr>
        <w:t>(1)</w:t>
      </w:r>
      <w:r>
        <w:rPr>
          <w:rFonts w:ascii="Arial" w:hAnsi="Arial" w:cs="Arial"/>
        </w:rPr>
        <w:tab/>
      </w:r>
      <w:r w:rsidRPr="00B6090A">
        <w:rPr>
          <w:rFonts w:ascii="Arial" w:hAnsi="Arial" w:cs="Arial"/>
        </w:rPr>
        <w:t>Zur Zahlung der Kosten ist verpflichtet,</w:t>
      </w:r>
    </w:p>
    <w:p w14:paraId="7A5C7192" w14:textId="77777777" w:rsidR="002E63D8" w:rsidRPr="00DA7853" w:rsidRDefault="002E63D8" w:rsidP="00B6090A">
      <w:pPr>
        <w:pStyle w:val="KeinLeerraum"/>
        <w:ind w:left="426" w:hanging="426"/>
        <w:jc w:val="both"/>
        <w:rPr>
          <w:rFonts w:ascii="Arial" w:hAnsi="Arial" w:cs="Arial"/>
          <w:sz w:val="16"/>
          <w:szCs w:val="16"/>
        </w:rPr>
      </w:pPr>
    </w:p>
    <w:p w14:paraId="477DE4CD" w14:textId="77777777" w:rsidR="00B6090A" w:rsidRPr="00B6090A" w:rsidRDefault="00B6090A" w:rsidP="00B6090A">
      <w:pPr>
        <w:pStyle w:val="KeinLeerraum"/>
        <w:numPr>
          <w:ilvl w:val="0"/>
          <w:numId w:val="2"/>
        </w:numPr>
        <w:jc w:val="both"/>
        <w:rPr>
          <w:rFonts w:ascii="Arial" w:hAnsi="Arial" w:cs="Arial"/>
        </w:rPr>
      </w:pPr>
      <w:r w:rsidRPr="00B6090A">
        <w:rPr>
          <w:rFonts w:ascii="Arial" w:hAnsi="Arial" w:cs="Arial"/>
        </w:rPr>
        <w:t xml:space="preserve">wer die Amtshandlung oder sonstige Verwaltungstätigkeit der </w:t>
      </w:r>
      <w:r w:rsidR="0047216C" w:rsidRPr="00962259">
        <w:rPr>
          <w:rFonts w:ascii="Arial" w:hAnsi="Arial" w:cs="Arial"/>
        </w:rPr>
        <w:t>Stadt</w:t>
      </w:r>
      <w:r w:rsidRPr="00B6090A">
        <w:rPr>
          <w:rFonts w:ascii="Arial" w:hAnsi="Arial" w:cs="Arial"/>
        </w:rPr>
        <w:t xml:space="preserve"> veranlasst oder zu wessen Gunsten sie vorgenommen wird,</w:t>
      </w:r>
    </w:p>
    <w:p w14:paraId="43BF6291" w14:textId="77777777" w:rsidR="00B6090A" w:rsidRPr="00B6090A" w:rsidRDefault="00B6090A" w:rsidP="00B6090A">
      <w:pPr>
        <w:pStyle w:val="KeinLeerraum"/>
        <w:numPr>
          <w:ilvl w:val="0"/>
          <w:numId w:val="2"/>
        </w:numPr>
        <w:jc w:val="both"/>
        <w:rPr>
          <w:rFonts w:ascii="Arial" w:hAnsi="Arial" w:cs="Arial"/>
        </w:rPr>
      </w:pPr>
      <w:r w:rsidRPr="00B6090A">
        <w:rPr>
          <w:rFonts w:ascii="Arial" w:hAnsi="Arial" w:cs="Arial"/>
        </w:rPr>
        <w:t xml:space="preserve">wer die Kosten durch eine vor </w:t>
      </w:r>
      <w:r w:rsidR="0047216C">
        <w:rPr>
          <w:rFonts w:ascii="Arial" w:hAnsi="Arial" w:cs="Arial"/>
        </w:rPr>
        <w:t xml:space="preserve">dem </w:t>
      </w:r>
      <w:r w:rsidR="0047216C" w:rsidRPr="00962259">
        <w:rPr>
          <w:rFonts w:ascii="Arial" w:hAnsi="Arial" w:cs="Arial"/>
        </w:rPr>
        <w:t>Magistrat der Stadt Breuberg</w:t>
      </w:r>
      <w:r w:rsidRPr="00B6090A">
        <w:rPr>
          <w:rFonts w:ascii="Arial" w:hAnsi="Arial" w:cs="Arial"/>
        </w:rPr>
        <w:t xml:space="preserve"> abgegebene oder ihr mitgeteilten Erklärung übernommen hat,</w:t>
      </w:r>
    </w:p>
    <w:p w14:paraId="20352334" w14:textId="77777777" w:rsidR="00B6090A" w:rsidRPr="00B6090A" w:rsidRDefault="00B6090A" w:rsidP="00B6090A">
      <w:pPr>
        <w:pStyle w:val="KeinLeerraum"/>
        <w:numPr>
          <w:ilvl w:val="0"/>
          <w:numId w:val="2"/>
        </w:numPr>
        <w:jc w:val="both"/>
        <w:rPr>
          <w:rFonts w:ascii="Arial" w:hAnsi="Arial" w:cs="Arial"/>
        </w:rPr>
      </w:pPr>
      <w:r w:rsidRPr="00B6090A">
        <w:rPr>
          <w:rFonts w:ascii="Arial" w:hAnsi="Arial" w:cs="Arial"/>
        </w:rPr>
        <w:t>wer für die Kostenschuld eines anderen kraft Gesetzes haftet.</w:t>
      </w:r>
    </w:p>
    <w:p w14:paraId="31944328" w14:textId="77777777" w:rsidR="00B6090A" w:rsidRPr="00DA7853" w:rsidRDefault="00B6090A" w:rsidP="00B6090A">
      <w:pPr>
        <w:pStyle w:val="KeinLeerraum"/>
        <w:jc w:val="both"/>
        <w:rPr>
          <w:rFonts w:ascii="Arial" w:hAnsi="Arial" w:cs="Arial"/>
          <w:sz w:val="16"/>
          <w:szCs w:val="16"/>
        </w:rPr>
      </w:pPr>
    </w:p>
    <w:p w14:paraId="1FE11107" w14:textId="77777777" w:rsidR="00B6090A" w:rsidRPr="00B6090A" w:rsidRDefault="00B6090A" w:rsidP="00B6090A">
      <w:pPr>
        <w:pStyle w:val="KeinLeerraum"/>
        <w:ind w:left="426" w:hanging="426"/>
        <w:jc w:val="both"/>
        <w:rPr>
          <w:rFonts w:ascii="Arial" w:hAnsi="Arial" w:cs="Arial"/>
        </w:rPr>
      </w:pPr>
      <w:r w:rsidRPr="00B6090A">
        <w:rPr>
          <w:rFonts w:ascii="Arial" w:hAnsi="Arial" w:cs="Arial"/>
        </w:rPr>
        <w:t>(2)</w:t>
      </w:r>
      <w:r>
        <w:rPr>
          <w:rFonts w:ascii="Arial" w:hAnsi="Arial" w:cs="Arial"/>
        </w:rPr>
        <w:tab/>
      </w:r>
      <w:r w:rsidRPr="00B6090A">
        <w:rPr>
          <w:rFonts w:ascii="Arial" w:hAnsi="Arial" w:cs="Arial"/>
        </w:rPr>
        <w:t>Mehrere Kostenschuldner haften als Gesamtschuldner.</w:t>
      </w:r>
    </w:p>
    <w:p w14:paraId="1856F590" w14:textId="77777777" w:rsidR="00B6090A" w:rsidRPr="00DA7853" w:rsidRDefault="00B6090A" w:rsidP="00B6090A">
      <w:pPr>
        <w:pStyle w:val="KeinLeerraum"/>
        <w:jc w:val="both"/>
        <w:rPr>
          <w:rFonts w:ascii="Arial" w:hAnsi="Arial" w:cs="Arial"/>
          <w:sz w:val="16"/>
          <w:szCs w:val="16"/>
        </w:rPr>
      </w:pPr>
    </w:p>
    <w:p w14:paraId="5B175BBE"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4</w:t>
      </w:r>
      <w:r w:rsidRPr="00B6090A">
        <w:rPr>
          <w:rFonts w:ascii="Arial" w:hAnsi="Arial" w:cs="Arial"/>
          <w:b/>
          <w:bCs/>
          <w:sz w:val="24"/>
          <w:szCs w:val="24"/>
        </w:rPr>
        <w:br/>
        <w:t>Kostengläubiger</w:t>
      </w:r>
    </w:p>
    <w:p w14:paraId="2A277E56" w14:textId="77777777" w:rsidR="00B6090A" w:rsidRPr="00DA7853" w:rsidRDefault="00B6090A" w:rsidP="00B6090A">
      <w:pPr>
        <w:pStyle w:val="KeinLeerraum"/>
        <w:jc w:val="both"/>
        <w:rPr>
          <w:rFonts w:ascii="Arial" w:hAnsi="Arial" w:cs="Arial"/>
          <w:sz w:val="16"/>
          <w:szCs w:val="16"/>
        </w:rPr>
      </w:pPr>
    </w:p>
    <w:p w14:paraId="48267BD0" w14:textId="77777777" w:rsidR="00B6090A" w:rsidRPr="00B6090A" w:rsidRDefault="00B6090A" w:rsidP="00B6090A">
      <w:pPr>
        <w:pStyle w:val="KeinLeerraum"/>
        <w:jc w:val="both"/>
        <w:rPr>
          <w:rFonts w:ascii="Arial" w:hAnsi="Arial" w:cs="Arial"/>
        </w:rPr>
      </w:pPr>
      <w:r w:rsidRPr="00B6090A">
        <w:rPr>
          <w:rFonts w:ascii="Arial" w:hAnsi="Arial" w:cs="Arial"/>
        </w:rPr>
        <w:t xml:space="preserve">Kostengläubigerin ist die </w:t>
      </w:r>
      <w:r w:rsidR="0047216C" w:rsidRPr="00962259">
        <w:rPr>
          <w:rFonts w:ascii="Arial" w:hAnsi="Arial" w:cs="Arial"/>
        </w:rPr>
        <w:t>Stadt Breuberg</w:t>
      </w:r>
      <w:r w:rsidR="0047216C">
        <w:rPr>
          <w:rFonts w:ascii="Arial" w:hAnsi="Arial" w:cs="Arial"/>
        </w:rPr>
        <w:t>.</w:t>
      </w:r>
    </w:p>
    <w:p w14:paraId="0768BAD9" w14:textId="77777777" w:rsidR="00B6090A" w:rsidRPr="00DA7853" w:rsidRDefault="00B6090A" w:rsidP="00B6090A">
      <w:pPr>
        <w:pStyle w:val="KeinLeerraum"/>
        <w:jc w:val="both"/>
        <w:rPr>
          <w:rFonts w:ascii="Arial" w:hAnsi="Arial" w:cs="Arial"/>
          <w:sz w:val="16"/>
          <w:szCs w:val="16"/>
        </w:rPr>
      </w:pPr>
    </w:p>
    <w:p w14:paraId="57D4D9F7"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5</w:t>
      </w:r>
      <w:r w:rsidRPr="00B6090A">
        <w:rPr>
          <w:rFonts w:ascii="Arial" w:hAnsi="Arial" w:cs="Arial"/>
          <w:b/>
          <w:bCs/>
          <w:sz w:val="24"/>
          <w:szCs w:val="24"/>
        </w:rPr>
        <w:br/>
        <w:t>Entstehen der Kostenschuld</w:t>
      </w:r>
    </w:p>
    <w:p w14:paraId="1BBACF58" w14:textId="77777777" w:rsidR="00B6090A" w:rsidRPr="00DA7853" w:rsidRDefault="00B6090A" w:rsidP="00B6090A">
      <w:pPr>
        <w:pStyle w:val="KeinLeerraum"/>
        <w:jc w:val="both"/>
        <w:rPr>
          <w:rFonts w:ascii="Arial" w:hAnsi="Arial" w:cs="Arial"/>
          <w:sz w:val="16"/>
          <w:szCs w:val="16"/>
        </w:rPr>
      </w:pPr>
    </w:p>
    <w:p w14:paraId="68B12B0C" w14:textId="77777777" w:rsidR="00B6090A" w:rsidRPr="00B6090A" w:rsidRDefault="00B6090A" w:rsidP="002E63D8">
      <w:pPr>
        <w:pStyle w:val="KeinLeerraum"/>
        <w:ind w:left="426" w:hanging="426"/>
        <w:jc w:val="both"/>
        <w:rPr>
          <w:rFonts w:ascii="Arial" w:hAnsi="Arial" w:cs="Arial"/>
        </w:rPr>
      </w:pPr>
      <w:r w:rsidRPr="00B6090A">
        <w:rPr>
          <w:rFonts w:ascii="Arial" w:hAnsi="Arial" w:cs="Arial"/>
        </w:rPr>
        <w:t>(1)</w:t>
      </w:r>
      <w:r w:rsidR="002E63D8">
        <w:rPr>
          <w:rFonts w:ascii="Arial" w:hAnsi="Arial" w:cs="Arial"/>
        </w:rPr>
        <w:tab/>
      </w:r>
      <w:r w:rsidRPr="00B6090A">
        <w:rPr>
          <w:rFonts w:ascii="Arial" w:hAnsi="Arial" w:cs="Arial"/>
        </w:rPr>
        <w:t xml:space="preserve">Die Kostenschuld entsteht, soweit ein Antrag notwendig ist, mit dessen Eingang bei der </w:t>
      </w:r>
      <w:r w:rsidR="0047216C">
        <w:rPr>
          <w:rFonts w:ascii="Arial" w:hAnsi="Arial" w:cs="Arial"/>
        </w:rPr>
        <w:t>Stadt</w:t>
      </w:r>
      <w:r w:rsidRPr="00B6090A">
        <w:rPr>
          <w:rFonts w:ascii="Arial" w:hAnsi="Arial" w:cs="Arial"/>
        </w:rPr>
        <w:t>, im Übrigen mit der Beendigung der gebührenpflichtigen Amtshandlung.</w:t>
      </w:r>
    </w:p>
    <w:p w14:paraId="6FCD6185" w14:textId="77777777" w:rsidR="00B6090A" w:rsidRPr="00DA7853" w:rsidRDefault="00B6090A" w:rsidP="00B6090A">
      <w:pPr>
        <w:pStyle w:val="KeinLeerraum"/>
        <w:jc w:val="both"/>
        <w:rPr>
          <w:rFonts w:ascii="Arial" w:hAnsi="Arial" w:cs="Arial"/>
          <w:sz w:val="16"/>
          <w:szCs w:val="16"/>
        </w:rPr>
      </w:pPr>
    </w:p>
    <w:p w14:paraId="35231651" w14:textId="77777777" w:rsidR="00B6090A" w:rsidRPr="00B6090A" w:rsidRDefault="00B6090A" w:rsidP="002E63D8">
      <w:pPr>
        <w:pStyle w:val="KeinLeerraum"/>
        <w:ind w:left="426" w:hanging="426"/>
        <w:jc w:val="both"/>
        <w:rPr>
          <w:rFonts w:ascii="Arial" w:hAnsi="Arial" w:cs="Arial"/>
        </w:rPr>
      </w:pPr>
      <w:r w:rsidRPr="00B6090A">
        <w:rPr>
          <w:rFonts w:ascii="Arial" w:hAnsi="Arial" w:cs="Arial"/>
        </w:rPr>
        <w:t>(2)</w:t>
      </w:r>
      <w:r w:rsidR="002E63D8">
        <w:rPr>
          <w:rFonts w:ascii="Arial" w:hAnsi="Arial" w:cs="Arial"/>
        </w:rPr>
        <w:tab/>
      </w:r>
      <w:r w:rsidRPr="00B6090A">
        <w:rPr>
          <w:rFonts w:ascii="Arial" w:hAnsi="Arial" w:cs="Arial"/>
        </w:rPr>
        <w:t>Die Verpflichtung zur Erstattung von Auslagen entsteht mit der Aufwendung des zu erstattenden Betrages.</w:t>
      </w:r>
    </w:p>
    <w:p w14:paraId="1E1BE397" w14:textId="77777777" w:rsidR="00B6090A" w:rsidRPr="00DA7853" w:rsidRDefault="00B6090A" w:rsidP="00B6090A">
      <w:pPr>
        <w:pStyle w:val="KeinLeerraum"/>
        <w:jc w:val="both"/>
        <w:rPr>
          <w:rFonts w:ascii="Arial" w:hAnsi="Arial" w:cs="Arial"/>
          <w:sz w:val="16"/>
          <w:szCs w:val="16"/>
        </w:rPr>
      </w:pPr>
    </w:p>
    <w:p w14:paraId="2EF6DA3E"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6</w:t>
      </w:r>
      <w:r w:rsidRPr="00B6090A">
        <w:rPr>
          <w:rFonts w:ascii="Arial" w:hAnsi="Arial" w:cs="Arial"/>
          <w:b/>
          <w:bCs/>
          <w:sz w:val="24"/>
          <w:szCs w:val="24"/>
        </w:rPr>
        <w:br/>
        <w:t>Fälligkeit, Kostenentscheidung, Vorschusszahlung</w:t>
      </w:r>
    </w:p>
    <w:p w14:paraId="4F1F53D0" w14:textId="77777777" w:rsidR="00B6090A" w:rsidRPr="00DA7853" w:rsidRDefault="00B6090A" w:rsidP="00B6090A">
      <w:pPr>
        <w:pStyle w:val="KeinLeerraum"/>
        <w:jc w:val="both"/>
        <w:rPr>
          <w:rFonts w:ascii="Arial" w:hAnsi="Arial" w:cs="Arial"/>
          <w:sz w:val="16"/>
          <w:szCs w:val="16"/>
        </w:rPr>
      </w:pPr>
    </w:p>
    <w:p w14:paraId="7FDF43DA" w14:textId="77777777" w:rsidR="00B6090A" w:rsidRPr="00B6090A" w:rsidRDefault="00B6090A" w:rsidP="002E63D8">
      <w:pPr>
        <w:pStyle w:val="KeinLeerraum"/>
        <w:ind w:left="426" w:hanging="426"/>
        <w:jc w:val="both"/>
        <w:rPr>
          <w:rFonts w:ascii="Arial" w:hAnsi="Arial" w:cs="Arial"/>
        </w:rPr>
      </w:pPr>
      <w:r w:rsidRPr="00B6090A">
        <w:rPr>
          <w:rFonts w:ascii="Arial" w:hAnsi="Arial" w:cs="Arial"/>
        </w:rPr>
        <w:t>(1)</w:t>
      </w:r>
      <w:r w:rsidR="002E63D8">
        <w:rPr>
          <w:rFonts w:ascii="Arial" w:hAnsi="Arial" w:cs="Arial"/>
        </w:rPr>
        <w:tab/>
      </w:r>
      <w:r w:rsidRPr="00B6090A">
        <w:rPr>
          <w:rFonts w:ascii="Arial" w:hAnsi="Arial" w:cs="Arial"/>
        </w:rPr>
        <w:t>Die Kosten werden mit der Bekanntgabe der Kostenentscheidung, die auch mündlich er</w:t>
      </w:r>
      <w:r w:rsidRPr="00B6090A">
        <w:rPr>
          <w:rFonts w:ascii="Arial" w:hAnsi="Arial" w:cs="Arial"/>
        </w:rPr>
        <w:softHyphen/>
        <w:t xml:space="preserve">gehen kann, fällig, wenn nicht die </w:t>
      </w:r>
      <w:r w:rsidR="0047216C">
        <w:rPr>
          <w:rFonts w:ascii="Arial" w:hAnsi="Arial" w:cs="Arial"/>
        </w:rPr>
        <w:t>Stadt</w:t>
      </w:r>
      <w:r w:rsidRPr="00B6090A">
        <w:rPr>
          <w:rFonts w:ascii="Arial" w:hAnsi="Arial" w:cs="Arial"/>
        </w:rPr>
        <w:t xml:space="preserve"> einen späteren Zeitpunkt bestimmt.</w:t>
      </w:r>
    </w:p>
    <w:p w14:paraId="333AF49D" w14:textId="77777777" w:rsidR="00B6090A" w:rsidRPr="00DA7853" w:rsidRDefault="00B6090A" w:rsidP="00B6090A">
      <w:pPr>
        <w:pStyle w:val="KeinLeerraum"/>
        <w:jc w:val="both"/>
        <w:rPr>
          <w:rFonts w:ascii="Arial" w:hAnsi="Arial" w:cs="Arial"/>
          <w:sz w:val="16"/>
          <w:szCs w:val="16"/>
        </w:rPr>
      </w:pPr>
    </w:p>
    <w:p w14:paraId="77C6EC98" w14:textId="77777777" w:rsidR="00B6090A" w:rsidRPr="00B6090A" w:rsidRDefault="00B6090A" w:rsidP="002E63D8">
      <w:pPr>
        <w:pStyle w:val="KeinLeerraum"/>
        <w:ind w:left="426" w:hanging="426"/>
        <w:jc w:val="both"/>
        <w:rPr>
          <w:rFonts w:ascii="Arial" w:hAnsi="Arial" w:cs="Arial"/>
        </w:rPr>
      </w:pPr>
      <w:r w:rsidRPr="00B6090A">
        <w:rPr>
          <w:rFonts w:ascii="Arial" w:hAnsi="Arial" w:cs="Arial"/>
        </w:rPr>
        <w:t>(2)</w:t>
      </w:r>
      <w:r w:rsidR="002E63D8">
        <w:rPr>
          <w:rFonts w:ascii="Arial" w:hAnsi="Arial" w:cs="Arial"/>
        </w:rPr>
        <w:tab/>
      </w:r>
      <w:r w:rsidRPr="00B6090A">
        <w:rPr>
          <w:rFonts w:ascii="Arial" w:hAnsi="Arial" w:cs="Arial"/>
        </w:rPr>
        <w:t>Die Kosten werden von Amts wegen festgesetzt. Die Kostenentscheidung kann zusam</w:t>
      </w:r>
      <w:r w:rsidRPr="00B6090A">
        <w:rPr>
          <w:rFonts w:ascii="Arial" w:hAnsi="Arial" w:cs="Arial"/>
        </w:rPr>
        <w:softHyphen/>
        <w:t>men mit der Sachentscheidung ergehen. Wird sie mündlich erlassen, ist sie auf Antrag schriftlich zu bestätigen. Soweit sie schriftlich ergeht oder schriftlich bestätigt wird, ist auch die Rechtsgrundlage für die Erhebung der Kosten sowie deren Berechnung anzuge</w:t>
      </w:r>
      <w:r w:rsidRPr="00B6090A">
        <w:rPr>
          <w:rFonts w:ascii="Arial" w:hAnsi="Arial" w:cs="Arial"/>
        </w:rPr>
        <w:softHyphen/>
        <w:t>ben.</w:t>
      </w:r>
    </w:p>
    <w:p w14:paraId="256F80F3" w14:textId="77777777" w:rsidR="00B6090A" w:rsidRPr="00DA7853" w:rsidRDefault="00B6090A" w:rsidP="00B6090A">
      <w:pPr>
        <w:pStyle w:val="KeinLeerraum"/>
        <w:jc w:val="both"/>
        <w:rPr>
          <w:rFonts w:ascii="Arial" w:hAnsi="Arial" w:cs="Arial"/>
          <w:sz w:val="16"/>
          <w:szCs w:val="16"/>
        </w:rPr>
      </w:pPr>
    </w:p>
    <w:p w14:paraId="41B2BC53" w14:textId="576AFBBB" w:rsidR="00B6090A" w:rsidRPr="00B6090A" w:rsidRDefault="00B6090A" w:rsidP="002E63D8">
      <w:pPr>
        <w:pStyle w:val="KeinLeerraum"/>
        <w:ind w:left="426" w:hanging="426"/>
        <w:jc w:val="both"/>
        <w:rPr>
          <w:rFonts w:ascii="Arial" w:hAnsi="Arial" w:cs="Arial"/>
        </w:rPr>
      </w:pPr>
      <w:r w:rsidRPr="00B6090A">
        <w:rPr>
          <w:rFonts w:ascii="Arial" w:hAnsi="Arial" w:cs="Arial"/>
        </w:rPr>
        <w:t>(3)</w:t>
      </w:r>
      <w:r w:rsidR="002E63D8">
        <w:rPr>
          <w:rFonts w:ascii="Arial" w:hAnsi="Arial" w:cs="Arial"/>
        </w:rPr>
        <w:tab/>
      </w:r>
      <w:r w:rsidRPr="00B6090A">
        <w:rPr>
          <w:rFonts w:ascii="Arial" w:hAnsi="Arial" w:cs="Arial"/>
        </w:rPr>
        <w:t>Eine Amtshandlung oder sonstige Verwaltungstätigkeit, die auf Antrag vorzunehmen ist, kann von der Zahlung eines angemessenen Vorschusses oder von einer angemessenen Sicherheitsleistung bis zur Höhe der voraussichtlich entstehenden Kosten abhängig gemacht werden.</w:t>
      </w:r>
    </w:p>
    <w:p w14:paraId="00EF9206" w14:textId="77777777" w:rsidR="00B6090A" w:rsidRPr="00DA7853" w:rsidRDefault="00B6090A" w:rsidP="00B6090A">
      <w:pPr>
        <w:pStyle w:val="KeinLeerraum"/>
        <w:jc w:val="both"/>
        <w:rPr>
          <w:rFonts w:ascii="Arial" w:hAnsi="Arial" w:cs="Arial"/>
          <w:sz w:val="16"/>
          <w:szCs w:val="16"/>
        </w:rPr>
      </w:pPr>
    </w:p>
    <w:p w14:paraId="01C1A9CE"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7</w:t>
      </w:r>
      <w:r w:rsidRPr="00B6090A">
        <w:rPr>
          <w:rFonts w:ascii="Arial" w:hAnsi="Arial" w:cs="Arial"/>
          <w:b/>
          <w:bCs/>
          <w:sz w:val="24"/>
          <w:szCs w:val="24"/>
        </w:rPr>
        <w:br/>
        <w:t>Billigkeitsregelung</w:t>
      </w:r>
    </w:p>
    <w:p w14:paraId="7D9BEB19" w14:textId="77777777" w:rsidR="00B6090A" w:rsidRPr="00DA7853" w:rsidRDefault="00B6090A" w:rsidP="00B6090A">
      <w:pPr>
        <w:pStyle w:val="KeinLeerraum"/>
        <w:jc w:val="both"/>
        <w:rPr>
          <w:rFonts w:ascii="Arial" w:hAnsi="Arial" w:cs="Arial"/>
          <w:sz w:val="16"/>
          <w:szCs w:val="16"/>
        </w:rPr>
      </w:pPr>
    </w:p>
    <w:p w14:paraId="61970A50" w14:textId="77777777" w:rsidR="00B6090A" w:rsidRPr="00B6090A" w:rsidRDefault="00B6090A" w:rsidP="00B6090A">
      <w:pPr>
        <w:pStyle w:val="KeinLeerraum"/>
        <w:jc w:val="both"/>
        <w:rPr>
          <w:rFonts w:ascii="Arial" w:hAnsi="Arial" w:cs="Arial"/>
        </w:rPr>
      </w:pPr>
      <w:r w:rsidRPr="00B6090A">
        <w:rPr>
          <w:rFonts w:ascii="Arial" w:hAnsi="Arial" w:cs="Arial"/>
        </w:rPr>
        <w:t xml:space="preserve">Die </w:t>
      </w:r>
      <w:r w:rsidR="0047216C" w:rsidRPr="00962259">
        <w:rPr>
          <w:rFonts w:ascii="Arial" w:hAnsi="Arial" w:cs="Arial"/>
        </w:rPr>
        <w:t>Stadt</w:t>
      </w:r>
      <w:r w:rsidRPr="00B6090A">
        <w:rPr>
          <w:rFonts w:ascii="Arial" w:hAnsi="Arial" w:cs="Arial"/>
        </w:rPr>
        <w:t xml:space="preserve"> kann die Gebühr ermäßigen oder von der Erhebung absehen, wenn dies mit Rücksicht auf die wirtschaftlichen Verhältnisse des Gebührenpflichtigen oder sonst aus Bil</w:t>
      </w:r>
      <w:r w:rsidRPr="00B6090A">
        <w:rPr>
          <w:rFonts w:ascii="Arial" w:hAnsi="Arial" w:cs="Arial"/>
        </w:rPr>
        <w:softHyphen/>
        <w:t>ligkeitsgründen geboten erscheint.</w:t>
      </w:r>
    </w:p>
    <w:p w14:paraId="3C8FF4F8" w14:textId="77777777" w:rsidR="008163BB" w:rsidRDefault="008163BB">
      <w:pPr>
        <w:rPr>
          <w:rFonts w:ascii="Arial" w:hAnsi="Arial" w:cs="Arial"/>
          <w:b/>
          <w:bCs/>
          <w:sz w:val="24"/>
          <w:szCs w:val="24"/>
        </w:rPr>
      </w:pPr>
      <w:r>
        <w:rPr>
          <w:rFonts w:ascii="Arial" w:hAnsi="Arial" w:cs="Arial"/>
          <w:b/>
          <w:bCs/>
          <w:sz w:val="24"/>
          <w:szCs w:val="24"/>
        </w:rPr>
        <w:br w:type="page"/>
      </w:r>
    </w:p>
    <w:p w14:paraId="79B595A6" w14:textId="7704C66B"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8</w:t>
      </w:r>
      <w:r w:rsidRPr="00B6090A">
        <w:rPr>
          <w:rFonts w:ascii="Arial" w:hAnsi="Arial" w:cs="Arial"/>
          <w:b/>
          <w:bCs/>
          <w:sz w:val="24"/>
          <w:szCs w:val="24"/>
        </w:rPr>
        <w:br/>
        <w:t>Gebührentatbestände</w:t>
      </w:r>
      <w:r w:rsidR="007B5F69">
        <w:rPr>
          <w:rFonts w:ascii="Arial" w:hAnsi="Arial" w:cs="Arial"/>
          <w:b/>
          <w:bCs/>
          <w:sz w:val="24"/>
          <w:szCs w:val="24"/>
        </w:rPr>
        <w:t xml:space="preserve"> und Auslagen</w:t>
      </w:r>
    </w:p>
    <w:p w14:paraId="463AED0D" w14:textId="77777777" w:rsidR="00B6090A" w:rsidRPr="00DA7853" w:rsidRDefault="00B6090A" w:rsidP="00B6090A">
      <w:pPr>
        <w:pStyle w:val="KeinLeerraum"/>
        <w:jc w:val="both"/>
        <w:rPr>
          <w:rFonts w:ascii="Arial" w:hAnsi="Arial" w:cs="Arial"/>
          <w:sz w:val="16"/>
          <w:szCs w:val="16"/>
        </w:rPr>
      </w:pPr>
    </w:p>
    <w:p w14:paraId="5DA4ED5A" w14:textId="77777777" w:rsidR="00B6090A" w:rsidRPr="00B6090A" w:rsidRDefault="00B6090A" w:rsidP="002E63D8">
      <w:pPr>
        <w:pStyle w:val="KeinLeerraum"/>
        <w:ind w:left="426" w:hanging="426"/>
        <w:jc w:val="both"/>
        <w:rPr>
          <w:rFonts w:ascii="Arial" w:hAnsi="Arial" w:cs="Arial"/>
        </w:rPr>
      </w:pPr>
      <w:r w:rsidRPr="00B6090A">
        <w:rPr>
          <w:rFonts w:ascii="Arial" w:hAnsi="Arial" w:cs="Arial"/>
        </w:rPr>
        <w:t>(1)</w:t>
      </w:r>
      <w:r w:rsidR="002E63D8">
        <w:rPr>
          <w:rFonts w:ascii="Arial" w:hAnsi="Arial" w:cs="Arial"/>
        </w:rPr>
        <w:tab/>
      </w:r>
      <w:r w:rsidRPr="00B6090A">
        <w:rPr>
          <w:rFonts w:ascii="Arial" w:hAnsi="Arial" w:cs="Arial"/>
        </w:rPr>
        <w:t>Für folgende Amtshandlungen oder Verwaltungstätigkeiten werden folgende Gebühren erhoben:</w:t>
      </w:r>
    </w:p>
    <w:p w14:paraId="1B328989" w14:textId="77777777" w:rsidR="00B6090A" w:rsidRPr="00892FF8" w:rsidRDefault="00B6090A" w:rsidP="00B6090A">
      <w:pPr>
        <w:pStyle w:val="KeinLeerraum"/>
        <w:jc w:val="both"/>
        <w:rPr>
          <w:rFonts w:ascii="Arial" w:hAnsi="Arial" w:cs="Arial"/>
          <w:sz w:val="20"/>
          <w:szCs w:val="20"/>
        </w:rPr>
      </w:pPr>
    </w:p>
    <w:tbl>
      <w:tblPr>
        <w:tblW w:w="0" w:type="auto"/>
        <w:tblInd w:w="212" w:type="dxa"/>
        <w:tblLayout w:type="fixed"/>
        <w:tblCellMar>
          <w:left w:w="70" w:type="dxa"/>
          <w:right w:w="70" w:type="dxa"/>
        </w:tblCellMar>
        <w:tblLook w:val="0000" w:firstRow="0" w:lastRow="0" w:firstColumn="0" w:lastColumn="0" w:noHBand="0" w:noVBand="0"/>
      </w:tblPr>
      <w:tblGrid>
        <w:gridCol w:w="709"/>
        <w:gridCol w:w="6379"/>
        <w:gridCol w:w="1842"/>
      </w:tblGrid>
      <w:tr w:rsidR="00B6090A" w:rsidRPr="00B6090A" w14:paraId="193DFEF7" w14:textId="77777777" w:rsidTr="001861E5">
        <w:trPr>
          <w:cantSplit/>
          <w:trHeight w:val="720"/>
        </w:trPr>
        <w:tc>
          <w:tcPr>
            <w:tcW w:w="709" w:type="dxa"/>
            <w:tcBorders>
              <w:top w:val="single" w:sz="6" w:space="0" w:color="auto"/>
              <w:left w:val="single" w:sz="6" w:space="0" w:color="auto"/>
              <w:bottom w:val="single" w:sz="12" w:space="0" w:color="auto"/>
              <w:right w:val="single" w:sz="6" w:space="0" w:color="auto"/>
            </w:tcBorders>
          </w:tcPr>
          <w:p w14:paraId="7CD31F90" w14:textId="77777777" w:rsidR="00B6090A" w:rsidRPr="00B6090A" w:rsidRDefault="00B6090A" w:rsidP="00B6090A">
            <w:pPr>
              <w:pStyle w:val="KeinLeerraum"/>
              <w:jc w:val="both"/>
              <w:rPr>
                <w:rFonts w:ascii="Arial" w:hAnsi="Arial" w:cs="Arial"/>
                <w:b/>
              </w:rPr>
            </w:pPr>
          </w:p>
          <w:p w14:paraId="4A6ECC80" w14:textId="77777777" w:rsidR="00B6090A" w:rsidRPr="00B6090A" w:rsidRDefault="00B6090A" w:rsidP="00B6090A">
            <w:pPr>
              <w:pStyle w:val="KeinLeerraum"/>
              <w:jc w:val="both"/>
              <w:rPr>
                <w:rFonts w:ascii="Arial" w:hAnsi="Arial" w:cs="Arial"/>
                <w:b/>
              </w:rPr>
            </w:pPr>
            <w:r w:rsidRPr="00B6090A">
              <w:rPr>
                <w:rFonts w:ascii="Arial" w:hAnsi="Arial" w:cs="Arial"/>
                <w:b/>
              </w:rPr>
              <w:t>Nr.</w:t>
            </w:r>
          </w:p>
        </w:tc>
        <w:tc>
          <w:tcPr>
            <w:tcW w:w="6379" w:type="dxa"/>
            <w:tcBorders>
              <w:top w:val="single" w:sz="6" w:space="0" w:color="auto"/>
              <w:left w:val="single" w:sz="6" w:space="0" w:color="auto"/>
              <w:bottom w:val="single" w:sz="12" w:space="0" w:color="auto"/>
              <w:right w:val="single" w:sz="6" w:space="0" w:color="auto"/>
            </w:tcBorders>
          </w:tcPr>
          <w:p w14:paraId="17A827A3" w14:textId="77777777" w:rsidR="00B6090A" w:rsidRPr="00B6090A" w:rsidRDefault="00B6090A" w:rsidP="00B6090A">
            <w:pPr>
              <w:pStyle w:val="KeinLeerraum"/>
              <w:jc w:val="both"/>
              <w:rPr>
                <w:rFonts w:ascii="Arial" w:hAnsi="Arial" w:cs="Arial"/>
                <w:b/>
              </w:rPr>
            </w:pPr>
          </w:p>
          <w:p w14:paraId="29056997" w14:textId="77777777" w:rsidR="00B6090A" w:rsidRPr="00B6090A" w:rsidRDefault="00B6090A" w:rsidP="00B6090A">
            <w:pPr>
              <w:pStyle w:val="KeinLeerraum"/>
              <w:jc w:val="both"/>
              <w:rPr>
                <w:rFonts w:ascii="Arial" w:hAnsi="Arial" w:cs="Arial"/>
                <w:b/>
              </w:rPr>
            </w:pPr>
            <w:r w:rsidRPr="00B6090A">
              <w:rPr>
                <w:rFonts w:ascii="Arial" w:hAnsi="Arial" w:cs="Arial"/>
                <w:b/>
              </w:rPr>
              <w:t>Gegenstand</w:t>
            </w:r>
          </w:p>
        </w:tc>
        <w:tc>
          <w:tcPr>
            <w:tcW w:w="1842" w:type="dxa"/>
            <w:tcBorders>
              <w:top w:val="single" w:sz="6" w:space="0" w:color="auto"/>
              <w:left w:val="single" w:sz="6" w:space="0" w:color="auto"/>
              <w:bottom w:val="single" w:sz="12" w:space="0" w:color="auto"/>
              <w:right w:val="single" w:sz="6" w:space="0" w:color="auto"/>
            </w:tcBorders>
          </w:tcPr>
          <w:p w14:paraId="4FB0835F" w14:textId="77777777" w:rsidR="00B6090A" w:rsidRPr="00B6090A" w:rsidRDefault="00B6090A" w:rsidP="00B6090A">
            <w:pPr>
              <w:pStyle w:val="KeinLeerraum"/>
              <w:jc w:val="both"/>
              <w:rPr>
                <w:rFonts w:ascii="Arial" w:hAnsi="Arial" w:cs="Arial"/>
                <w:b/>
              </w:rPr>
            </w:pPr>
          </w:p>
          <w:p w14:paraId="41ACB239" w14:textId="77777777" w:rsidR="00B6090A" w:rsidRPr="00B6090A" w:rsidRDefault="00B6090A" w:rsidP="00B6090A">
            <w:pPr>
              <w:pStyle w:val="KeinLeerraum"/>
              <w:jc w:val="both"/>
              <w:rPr>
                <w:rFonts w:ascii="Arial" w:hAnsi="Arial" w:cs="Arial"/>
              </w:rPr>
            </w:pPr>
            <w:r w:rsidRPr="00B6090A">
              <w:rPr>
                <w:rFonts w:ascii="Arial" w:hAnsi="Arial" w:cs="Arial"/>
                <w:b/>
              </w:rPr>
              <w:t>EUR</w:t>
            </w:r>
          </w:p>
        </w:tc>
      </w:tr>
      <w:tr w:rsidR="00B6090A" w:rsidRPr="00B6090A" w14:paraId="1E26CDE3" w14:textId="77777777" w:rsidTr="001861E5">
        <w:trPr>
          <w:cantSplit/>
        </w:trPr>
        <w:tc>
          <w:tcPr>
            <w:tcW w:w="709" w:type="dxa"/>
            <w:tcBorders>
              <w:top w:val="single" w:sz="12" w:space="0" w:color="auto"/>
              <w:left w:val="single" w:sz="6" w:space="0" w:color="auto"/>
              <w:bottom w:val="single" w:sz="6" w:space="0" w:color="auto"/>
              <w:right w:val="single" w:sz="6" w:space="0" w:color="auto"/>
            </w:tcBorders>
          </w:tcPr>
          <w:p w14:paraId="7A6AFD6E" w14:textId="77777777" w:rsidR="00B6090A" w:rsidRPr="00B6090A" w:rsidRDefault="00B6090A" w:rsidP="00B6090A">
            <w:pPr>
              <w:pStyle w:val="KeinLeerraum"/>
              <w:jc w:val="both"/>
              <w:rPr>
                <w:rFonts w:ascii="Arial" w:hAnsi="Arial" w:cs="Arial"/>
              </w:rPr>
            </w:pPr>
            <w:r w:rsidRPr="00B6090A">
              <w:rPr>
                <w:rFonts w:ascii="Arial" w:hAnsi="Arial" w:cs="Arial"/>
              </w:rPr>
              <w:t>1</w:t>
            </w:r>
          </w:p>
        </w:tc>
        <w:tc>
          <w:tcPr>
            <w:tcW w:w="6379" w:type="dxa"/>
            <w:tcBorders>
              <w:top w:val="single" w:sz="12" w:space="0" w:color="auto"/>
              <w:left w:val="single" w:sz="6" w:space="0" w:color="auto"/>
              <w:bottom w:val="single" w:sz="6" w:space="0" w:color="auto"/>
              <w:right w:val="single" w:sz="6" w:space="0" w:color="auto"/>
            </w:tcBorders>
          </w:tcPr>
          <w:p w14:paraId="75894B89" w14:textId="62204AEE" w:rsidR="00B6090A" w:rsidRDefault="00B6090A" w:rsidP="00B6090A">
            <w:pPr>
              <w:pStyle w:val="KeinLeerraum"/>
              <w:jc w:val="both"/>
              <w:rPr>
                <w:rFonts w:ascii="Arial" w:hAnsi="Arial" w:cs="Arial"/>
              </w:rPr>
            </w:pPr>
            <w:r w:rsidRPr="00B6090A">
              <w:rPr>
                <w:rFonts w:ascii="Arial" w:hAnsi="Arial" w:cs="Arial"/>
              </w:rPr>
              <w:t>Schriftliche</w:t>
            </w:r>
            <w:r w:rsidR="00892FF8">
              <w:rPr>
                <w:rFonts w:ascii="Arial" w:hAnsi="Arial" w:cs="Arial"/>
              </w:rPr>
              <w:t xml:space="preserve"> und elektronische</w:t>
            </w:r>
            <w:r w:rsidRPr="00B6090A">
              <w:rPr>
                <w:rFonts w:ascii="Arial" w:hAnsi="Arial" w:cs="Arial"/>
              </w:rPr>
              <w:t xml:space="preserve"> Auskünfte</w:t>
            </w:r>
          </w:p>
          <w:p w14:paraId="2F23BA3C" w14:textId="77777777" w:rsidR="005F249D" w:rsidRPr="00B6090A" w:rsidRDefault="005F249D" w:rsidP="00B6090A">
            <w:pPr>
              <w:pStyle w:val="KeinLeerraum"/>
              <w:jc w:val="both"/>
              <w:rPr>
                <w:rFonts w:ascii="Arial" w:hAnsi="Arial" w:cs="Arial"/>
              </w:rPr>
            </w:pPr>
          </w:p>
          <w:p w14:paraId="08AC6631" w14:textId="77777777" w:rsidR="00B6090A" w:rsidRPr="00B6090A" w:rsidRDefault="00B6090A" w:rsidP="00B6090A">
            <w:pPr>
              <w:pStyle w:val="KeinLeerraum"/>
              <w:jc w:val="both"/>
              <w:rPr>
                <w:rFonts w:ascii="Arial" w:hAnsi="Arial" w:cs="Arial"/>
              </w:rPr>
            </w:pPr>
            <w:r w:rsidRPr="00B6090A">
              <w:rPr>
                <w:rFonts w:ascii="Arial" w:hAnsi="Arial" w:cs="Arial"/>
              </w:rPr>
              <w:t>einfache schriftliche Auskünfte sind kostenfrei, soweit sie nicht aus Registern und Dateien erteilt werden</w:t>
            </w:r>
          </w:p>
        </w:tc>
        <w:tc>
          <w:tcPr>
            <w:tcW w:w="1842" w:type="dxa"/>
            <w:tcBorders>
              <w:top w:val="single" w:sz="12" w:space="0" w:color="auto"/>
              <w:left w:val="single" w:sz="6" w:space="0" w:color="auto"/>
              <w:bottom w:val="single" w:sz="6" w:space="0" w:color="auto"/>
              <w:right w:val="single" w:sz="6" w:space="0" w:color="auto"/>
            </w:tcBorders>
            <w:vAlign w:val="center"/>
          </w:tcPr>
          <w:p w14:paraId="58D929D6" w14:textId="77777777" w:rsidR="00B6090A" w:rsidRPr="00B6090A" w:rsidRDefault="005F249D" w:rsidP="002A4453">
            <w:pPr>
              <w:pStyle w:val="KeinLeerraum"/>
              <w:jc w:val="right"/>
              <w:rPr>
                <w:rFonts w:ascii="Arial" w:hAnsi="Arial" w:cs="Arial"/>
              </w:rPr>
            </w:pPr>
            <w:r>
              <w:rPr>
                <w:rFonts w:ascii="Arial" w:hAnsi="Arial" w:cs="Arial"/>
              </w:rPr>
              <w:t>nach Zeitaufwand siehe Abs. 2</w:t>
            </w:r>
          </w:p>
        </w:tc>
      </w:tr>
      <w:tr w:rsidR="00B6090A" w:rsidRPr="00B6090A" w14:paraId="345D1251"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51B53A75" w14:textId="77777777" w:rsidR="00B6090A" w:rsidRPr="00B6090A" w:rsidRDefault="00B6090A" w:rsidP="00B6090A">
            <w:pPr>
              <w:pStyle w:val="KeinLeerraum"/>
              <w:jc w:val="both"/>
              <w:rPr>
                <w:rFonts w:ascii="Arial" w:hAnsi="Arial" w:cs="Arial"/>
              </w:rPr>
            </w:pPr>
            <w:r w:rsidRPr="00B6090A">
              <w:rPr>
                <w:rFonts w:ascii="Arial" w:hAnsi="Arial" w:cs="Arial"/>
              </w:rPr>
              <w:t>2</w:t>
            </w:r>
          </w:p>
        </w:tc>
        <w:tc>
          <w:tcPr>
            <w:tcW w:w="6379" w:type="dxa"/>
            <w:tcBorders>
              <w:top w:val="single" w:sz="6" w:space="0" w:color="auto"/>
              <w:left w:val="single" w:sz="6" w:space="0" w:color="auto"/>
              <w:bottom w:val="single" w:sz="6" w:space="0" w:color="auto"/>
              <w:right w:val="single" w:sz="6" w:space="0" w:color="auto"/>
            </w:tcBorders>
          </w:tcPr>
          <w:p w14:paraId="30906ECD" w14:textId="77777777" w:rsidR="00B6090A" w:rsidRPr="00B6090A" w:rsidRDefault="00B6090A" w:rsidP="00B6090A">
            <w:pPr>
              <w:pStyle w:val="KeinLeerraum"/>
              <w:jc w:val="both"/>
              <w:rPr>
                <w:rFonts w:ascii="Arial" w:hAnsi="Arial" w:cs="Arial"/>
              </w:rPr>
            </w:pPr>
            <w:r w:rsidRPr="00B6090A">
              <w:rPr>
                <w:rFonts w:ascii="Arial" w:hAnsi="Arial" w:cs="Arial"/>
              </w:rPr>
              <w:t>Gewährung von Einsicht in amtliche Akten, Karteien, Bücher, Datenträger usw. für Personen, die nicht am Verfahren beteiligt sind,</w:t>
            </w:r>
          </w:p>
        </w:tc>
        <w:tc>
          <w:tcPr>
            <w:tcW w:w="1842" w:type="dxa"/>
            <w:tcBorders>
              <w:top w:val="single" w:sz="6" w:space="0" w:color="auto"/>
              <w:left w:val="single" w:sz="6" w:space="0" w:color="auto"/>
              <w:bottom w:val="single" w:sz="6" w:space="0" w:color="auto"/>
              <w:right w:val="single" w:sz="6" w:space="0" w:color="auto"/>
            </w:tcBorders>
            <w:vAlign w:val="bottom"/>
          </w:tcPr>
          <w:p w14:paraId="2FF76F36" w14:textId="77777777" w:rsidR="00B6090A" w:rsidRPr="00B6090A" w:rsidRDefault="008163BB" w:rsidP="001861E5">
            <w:pPr>
              <w:pStyle w:val="KeinLeerraum"/>
              <w:jc w:val="right"/>
              <w:rPr>
                <w:rFonts w:ascii="Arial" w:hAnsi="Arial" w:cs="Arial"/>
              </w:rPr>
            </w:pPr>
            <w:r>
              <w:rPr>
                <w:rFonts w:ascii="Arial" w:hAnsi="Arial" w:cs="Arial"/>
              </w:rPr>
              <w:t>10,00 </w:t>
            </w:r>
            <w:r w:rsidR="002A4453">
              <w:rPr>
                <w:rFonts w:ascii="Arial" w:hAnsi="Arial" w:cs="Arial"/>
              </w:rPr>
              <w:t>€</w:t>
            </w:r>
          </w:p>
          <w:p w14:paraId="4272420F" w14:textId="77777777" w:rsidR="00B6090A" w:rsidRPr="00B6090A" w:rsidRDefault="008163BB" w:rsidP="001861E5">
            <w:pPr>
              <w:pStyle w:val="KeinLeerraum"/>
              <w:jc w:val="right"/>
              <w:rPr>
                <w:rFonts w:ascii="Arial" w:hAnsi="Arial" w:cs="Arial"/>
              </w:rPr>
            </w:pPr>
            <w:r>
              <w:rPr>
                <w:rFonts w:ascii="Arial" w:hAnsi="Arial" w:cs="Arial"/>
              </w:rPr>
              <w:t>bis 600,00</w:t>
            </w:r>
            <w:r w:rsidR="002A4453">
              <w:rPr>
                <w:rFonts w:ascii="Arial" w:hAnsi="Arial" w:cs="Arial"/>
              </w:rPr>
              <w:t> €</w:t>
            </w:r>
          </w:p>
        </w:tc>
      </w:tr>
      <w:tr w:rsidR="00B6090A" w:rsidRPr="00B6090A" w14:paraId="6ACBC2BA"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7194713C" w14:textId="77777777" w:rsidR="00B6090A" w:rsidRPr="00B6090A" w:rsidRDefault="00B6090A" w:rsidP="00B6090A">
            <w:pPr>
              <w:pStyle w:val="KeinLeerraum"/>
              <w:jc w:val="both"/>
              <w:rPr>
                <w:rFonts w:ascii="Arial" w:hAnsi="Arial" w:cs="Arial"/>
              </w:rPr>
            </w:pPr>
            <w:r w:rsidRPr="00B6090A">
              <w:rPr>
                <w:rFonts w:ascii="Arial" w:hAnsi="Arial" w:cs="Arial"/>
              </w:rPr>
              <w:t>2a</w:t>
            </w:r>
          </w:p>
        </w:tc>
        <w:tc>
          <w:tcPr>
            <w:tcW w:w="6379" w:type="dxa"/>
            <w:tcBorders>
              <w:top w:val="single" w:sz="6" w:space="0" w:color="auto"/>
              <w:left w:val="single" w:sz="6" w:space="0" w:color="auto"/>
              <w:bottom w:val="single" w:sz="6" w:space="0" w:color="auto"/>
              <w:right w:val="single" w:sz="6" w:space="0" w:color="auto"/>
            </w:tcBorders>
          </w:tcPr>
          <w:p w14:paraId="66C8F365" w14:textId="77777777" w:rsidR="00B6090A" w:rsidRPr="00B6090A" w:rsidRDefault="00B6090A" w:rsidP="00B6090A">
            <w:pPr>
              <w:pStyle w:val="KeinLeerraum"/>
              <w:jc w:val="both"/>
              <w:rPr>
                <w:rFonts w:ascii="Arial" w:hAnsi="Arial" w:cs="Arial"/>
              </w:rPr>
            </w:pPr>
            <w:r w:rsidRPr="00B6090A">
              <w:rPr>
                <w:rFonts w:ascii="Arial" w:hAnsi="Arial" w:cs="Arial"/>
              </w:rPr>
              <w:t>wie Nr. 2., wenn ein Bediensteter die Einsichtnahme dauernd beaufsichtigen muss</w:t>
            </w:r>
          </w:p>
        </w:tc>
        <w:tc>
          <w:tcPr>
            <w:tcW w:w="1842" w:type="dxa"/>
            <w:tcBorders>
              <w:top w:val="single" w:sz="6" w:space="0" w:color="auto"/>
              <w:left w:val="single" w:sz="6" w:space="0" w:color="auto"/>
              <w:bottom w:val="single" w:sz="6" w:space="0" w:color="auto"/>
              <w:right w:val="single" w:sz="6" w:space="0" w:color="auto"/>
            </w:tcBorders>
            <w:vAlign w:val="center"/>
          </w:tcPr>
          <w:p w14:paraId="462E5969" w14:textId="77777777" w:rsidR="00B6090A" w:rsidRPr="00B6090A" w:rsidRDefault="00B6090A" w:rsidP="002A4453">
            <w:pPr>
              <w:pStyle w:val="KeinLeerraum"/>
              <w:jc w:val="right"/>
              <w:rPr>
                <w:rFonts w:ascii="Arial" w:hAnsi="Arial" w:cs="Arial"/>
              </w:rPr>
            </w:pPr>
            <w:r w:rsidRPr="00B6090A">
              <w:rPr>
                <w:rFonts w:ascii="Arial" w:hAnsi="Arial" w:cs="Arial"/>
              </w:rPr>
              <w:t>nach Zeitaufwand</w:t>
            </w:r>
          </w:p>
          <w:p w14:paraId="7B28E450" w14:textId="77777777" w:rsidR="00B6090A" w:rsidRPr="00B6090A" w:rsidRDefault="00B6090A" w:rsidP="002A4453">
            <w:pPr>
              <w:pStyle w:val="KeinLeerraum"/>
              <w:jc w:val="right"/>
              <w:rPr>
                <w:rFonts w:ascii="Arial" w:hAnsi="Arial" w:cs="Arial"/>
              </w:rPr>
            </w:pPr>
            <w:r w:rsidRPr="00B6090A">
              <w:rPr>
                <w:rFonts w:ascii="Arial" w:hAnsi="Arial" w:cs="Arial"/>
              </w:rPr>
              <w:t>siehe Abs. 2</w:t>
            </w:r>
          </w:p>
        </w:tc>
      </w:tr>
      <w:tr w:rsidR="00B6090A" w:rsidRPr="00B6090A" w14:paraId="166114AF"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25FA488B" w14:textId="77777777" w:rsidR="00B6090A" w:rsidRPr="00B6090A" w:rsidRDefault="00B6090A" w:rsidP="00B6090A">
            <w:pPr>
              <w:pStyle w:val="KeinLeerraum"/>
              <w:jc w:val="both"/>
              <w:rPr>
                <w:rFonts w:ascii="Arial" w:hAnsi="Arial" w:cs="Arial"/>
              </w:rPr>
            </w:pPr>
            <w:r w:rsidRPr="00B6090A">
              <w:rPr>
                <w:rFonts w:ascii="Arial" w:hAnsi="Arial" w:cs="Arial"/>
              </w:rPr>
              <w:t>2b</w:t>
            </w:r>
          </w:p>
        </w:tc>
        <w:tc>
          <w:tcPr>
            <w:tcW w:w="6379" w:type="dxa"/>
            <w:tcBorders>
              <w:top w:val="single" w:sz="6" w:space="0" w:color="auto"/>
              <w:left w:val="single" w:sz="6" w:space="0" w:color="auto"/>
              <w:bottom w:val="single" w:sz="6" w:space="0" w:color="auto"/>
              <w:right w:val="single" w:sz="6" w:space="0" w:color="auto"/>
            </w:tcBorders>
          </w:tcPr>
          <w:p w14:paraId="0DBDB06D" w14:textId="77777777" w:rsidR="00B6090A" w:rsidRPr="00B6090A" w:rsidRDefault="00B6090A" w:rsidP="00B6090A">
            <w:pPr>
              <w:pStyle w:val="KeinLeerraum"/>
              <w:jc w:val="both"/>
              <w:rPr>
                <w:rFonts w:ascii="Arial" w:hAnsi="Arial" w:cs="Arial"/>
              </w:rPr>
            </w:pPr>
            <w:r w:rsidRPr="00B6090A">
              <w:rPr>
                <w:rFonts w:ascii="Arial" w:hAnsi="Arial" w:cs="Arial"/>
              </w:rPr>
              <w:t>Zuschlag zu Nr. 2 für das Versenden von Akten, auch von Bußgeldakten außerhalb eines Bußgeldverfahrens, je Sendung</w:t>
            </w:r>
          </w:p>
          <w:p w14:paraId="4125F45A" w14:textId="77777777" w:rsidR="00B6090A" w:rsidRPr="00B6090A" w:rsidRDefault="00B6090A" w:rsidP="00B6090A">
            <w:pPr>
              <w:pStyle w:val="KeinLeerraum"/>
              <w:jc w:val="both"/>
              <w:rPr>
                <w:rFonts w:ascii="Arial" w:hAnsi="Arial" w:cs="Arial"/>
              </w:rPr>
            </w:pPr>
            <w:r w:rsidRPr="00B6090A">
              <w:rPr>
                <w:rFonts w:ascii="Arial" w:hAnsi="Arial" w:cs="Arial"/>
              </w:rPr>
              <w:t>Die Auslagen sind mit der Gebühr abgegolten.</w:t>
            </w:r>
          </w:p>
        </w:tc>
        <w:tc>
          <w:tcPr>
            <w:tcW w:w="1842" w:type="dxa"/>
            <w:tcBorders>
              <w:top w:val="single" w:sz="6" w:space="0" w:color="auto"/>
              <w:left w:val="single" w:sz="6" w:space="0" w:color="auto"/>
              <w:bottom w:val="single" w:sz="6" w:space="0" w:color="auto"/>
              <w:right w:val="single" w:sz="6" w:space="0" w:color="auto"/>
            </w:tcBorders>
            <w:vAlign w:val="center"/>
          </w:tcPr>
          <w:p w14:paraId="681C07B8" w14:textId="77777777" w:rsidR="00B6090A" w:rsidRPr="00B6090A" w:rsidRDefault="002A4453" w:rsidP="002A4453">
            <w:pPr>
              <w:pStyle w:val="KeinLeerraum"/>
              <w:jc w:val="right"/>
              <w:rPr>
                <w:rFonts w:ascii="Arial" w:hAnsi="Arial" w:cs="Arial"/>
              </w:rPr>
            </w:pPr>
            <w:r>
              <w:rPr>
                <w:rFonts w:ascii="Arial" w:hAnsi="Arial" w:cs="Arial"/>
              </w:rPr>
              <w:t>1</w:t>
            </w:r>
            <w:r w:rsidR="005F249D">
              <w:rPr>
                <w:rFonts w:ascii="Arial" w:hAnsi="Arial" w:cs="Arial"/>
              </w:rPr>
              <w:t>2</w:t>
            </w:r>
            <w:r>
              <w:rPr>
                <w:rFonts w:ascii="Arial" w:hAnsi="Arial" w:cs="Arial"/>
              </w:rPr>
              <w:t>,00 €</w:t>
            </w:r>
          </w:p>
        </w:tc>
      </w:tr>
      <w:tr w:rsidR="00B6090A" w:rsidRPr="00B6090A" w14:paraId="058EEAD0"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25633433" w14:textId="77777777" w:rsidR="00B6090A" w:rsidRPr="00B6090A" w:rsidRDefault="00B6090A" w:rsidP="00B6090A">
            <w:pPr>
              <w:pStyle w:val="KeinLeerraum"/>
              <w:jc w:val="both"/>
              <w:rPr>
                <w:rFonts w:ascii="Arial" w:hAnsi="Arial" w:cs="Arial"/>
              </w:rPr>
            </w:pPr>
            <w:r w:rsidRPr="00B6090A">
              <w:rPr>
                <w:rFonts w:ascii="Arial" w:hAnsi="Arial" w:cs="Arial"/>
              </w:rPr>
              <w:t>2c</w:t>
            </w:r>
          </w:p>
        </w:tc>
        <w:tc>
          <w:tcPr>
            <w:tcW w:w="6379" w:type="dxa"/>
            <w:tcBorders>
              <w:top w:val="single" w:sz="6" w:space="0" w:color="auto"/>
              <w:left w:val="single" w:sz="6" w:space="0" w:color="auto"/>
              <w:bottom w:val="single" w:sz="6" w:space="0" w:color="auto"/>
              <w:right w:val="single" w:sz="6" w:space="0" w:color="auto"/>
            </w:tcBorders>
          </w:tcPr>
          <w:p w14:paraId="69D64BF6" w14:textId="77777777" w:rsidR="00B6090A" w:rsidRPr="00B6090A" w:rsidRDefault="00B6090A" w:rsidP="00B6090A">
            <w:pPr>
              <w:pStyle w:val="KeinLeerraum"/>
              <w:jc w:val="both"/>
              <w:rPr>
                <w:rFonts w:ascii="Arial" w:hAnsi="Arial" w:cs="Arial"/>
              </w:rPr>
            </w:pPr>
            <w:r w:rsidRPr="00B6090A">
              <w:rPr>
                <w:rFonts w:ascii="Arial" w:hAnsi="Arial" w:cs="Arial"/>
              </w:rPr>
              <w:t>Zuschlag zu Nr. 2 bei weggelegten Akten, Karteien, Büchern,</w:t>
            </w:r>
          </w:p>
          <w:p w14:paraId="5D2D087D" w14:textId="77777777" w:rsidR="00B6090A" w:rsidRPr="00B6090A" w:rsidRDefault="00B6090A" w:rsidP="00B6090A">
            <w:pPr>
              <w:pStyle w:val="KeinLeerraum"/>
              <w:jc w:val="both"/>
              <w:rPr>
                <w:rFonts w:ascii="Arial" w:hAnsi="Arial" w:cs="Arial"/>
              </w:rPr>
            </w:pPr>
            <w:r w:rsidRPr="00B6090A">
              <w:rPr>
                <w:rFonts w:ascii="Arial" w:hAnsi="Arial" w:cs="Arial"/>
              </w:rPr>
              <w:t>je Akte, Kartei, Buch usw.</w:t>
            </w:r>
          </w:p>
        </w:tc>
        <w:tc>
          <w:tcPr>
            <w:tcW w:w="1842" w:type="dxa"/>
            <w:tcBorders>
              <w:top w:val="single" w:sz="6" w:space="0" w:color="auto"/>
              <w:left w:val="single" w:sz="6" w:space="0" w:color="auto"/>
              <w:bottom w:val="single" w:sz="6" w:space="0" w:color="auto"/>
              <w:right w:val="single" w:sz="6" w:space="0" w:color="auto"/>
            </w:tcBorders>
            <w:vAlign w:val="bottom"/>
          </w:tcPr>
          <w:p w14:paraId="23AB815F" w14:textId="77777777" w:rsidR="00B6090A" w:rsidRPr="00B6090A" w:rsidRDefault="005F249D" w:rsidP="001861E5">
            <w:pPr>
              <w:pStyle w:val="KeinLeerraum"/>
              <w:jc w:val="right"/>
              <w:rPr>
                <w:rFonts w:ascii="Arial" w:hAnsi="Arial" w:cs="Arial"/>
              </w:rPr>
            </w:pPr>
            <w:r>
              <w:rPr>
                <w:rFonts w:ascii="Arial" w:hAnsi="Arial" w:cs="Arial"/>
              </w:rPr>
              <w:t>4,00</w:t>
            </w:r>
            <w:r w:rsidR="002A4453">
              <w:rPr>
                <w:rFonts w:ascii="Arial" w:hAnsi="Arial" w:cs="Arial"/>
              </w:rPr>
              <w:t> €</w:t>
            </w:r>
          </w:p>
        </w:tc>
      </w:tr>
      <w:tr w:rsidR="00B6090A" w:rsidRPr="00B6090A" w14:paraId="01114BD0"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56D2E41C" w14:textId="77777777" w:rsidR="00B6090A" w:rsidRPr="00B6090A" w:rsidRDefault="00B6090A" w:rsidP="00B6090A">
            <w:pPr>
              <w:pStyle w:val="KeinLeerraum"/>
              <w:jc w:val="both"/>
              <w:rPr>
                <w:rFonts w:ascii="Arial" w:hAnsi="Arial" w:cs="Arial"/>
              </w:rPr>
            </w:pPr>
            <w:r w:rsidRPr="00B6090A">
              <w:rPr>
                <w:rFonts w:ascii="Arial" w:hAnsi="Arial" w:cs="Arial"/>
              </w:rPr>
              <w:t>3</w:t>
            </w:r>
          </w:p>
        </w:tc>
        <w:tc>
          <w:tcPr>
            <w:tcW w:w="6379" w:type="dxa"/>
            <w:tcBorders>
              <w:top w:val="single" w:sz="6" w:space="0" w:color="auto"/>
              <w:left w:val="single" w:sz="6" w:space="0" w:color="auto"/>
              <w:bottom w:val="single" w:sz="6" w:space="0" w:color="auto"/>
              <w:right w:val="single" w:sz="6" w:space="0" w:color="auto"/>
            </w:tcBorders>
          </w:tcPr>
          <w:p w14:paraId="7385E900" w14:textId="77777777" w:rsidR="00B6090A" w:rsidRPr="00B6090A" w:rsidRDefault="00B6090A" w:rsidP="00B6090A">
            <w:pPr>
              <w:pStyle w:val="KeinLeerraum"/>
              <w:jc w:val="both"/>
              <w:rPr>
                <w:rFonts w:ascii="Arial" w:hAnsi="Arial" w:cs="Arial"/>
              </w:rPr>
            </w:pPr>
            <w:r w:rsidRPr="00B6090A">
              <w:rPr>
                <w:rFonts w:ascii="Arial" w:hAnsi="Arial" w:cs="Arial"/>
              </w:rPr>
              <w:t>Gewährung von Einsicht in amtliche Akten, Karteien, Bücher, Datenträger usw. für Personen, die am Verfahren beteiligt sind, durch Versenden, je Sendung</w:t>
            </w:r>
          </w:p>
          <w:p w14:paraId="7348953D" w14:textId="77777777" w:rsidR="00B6090A" w:rsidRPr="00B6090A" w:rsidRDefault="00B6090A" w:rsidP="00B6090A">
            <w:pPr>
              <w:pStyle w:val="KeinLeerraum"/>
              <w:jc w:val="both"/>
              <w:rPr>
                <w:rFonts w:ascii="Arial" w:hAnsi="Arial" w:cs="Arial"/>
              </w:rPr>
            </w:pPr>
            <w:r w:rsidRPr="00B6090A">
              <w:rPr>
                <w:rFonts w:ascii="Arial" w:hAnsi="Arial" w:cs="Arial"/>
              </w:rPr>
              <w:t>Die Auslagen sind mit der Gebühr abgegolten.</w:t>
            </w:r>
          </w:p>
        </w:tc>
        <w:tc>
          <w:tcPr>
            <w:tcW w:w="1842" w:type="dxa"/>
            <w:tcBorders>
              <w:top w:val="single" w:sz="6" w:space="0" w:color="auto"/>
              <w:left w:val="single" w:sz="6" w:space="0" w:color="auto"/>
              <w:bottom w:val="single" w:sz="6" w:space="0" w:color="auto"/>
              <w:right w:val="single" w:sz="6" w:space="0" w:color="auto"/>
            </w:tcBorders>
            <w:vAlign w:val="center"/>
          </w:tcPr>
          <w:p w14:paraId="42924942" w14:textId="77777777" w:rsidR="00B6090A" w:rsidRPr="00B6090A" w:rsidRDefault="005F249D" w:rsidP="002A4453">
            <w:pPr>
              <w:pStyle w:val="KeinLeerraum"/>
              <w:jc w:val="right"/>
              <w:rPr>
                <w:rFonts w:ascii="Arial" w:hAnsi="Arial" w:cs="Arial"/>
              </w:rPr>
            </w:pPr>
            <w:r>
              <w:rPr>
                <w:rFonts w:ascii="Arial" w:hAnsi="Arial" w:cs="Arial"/>
              </w:rPr>
              <w:t>12,00 €</w:t>
            </w:r>
          </w:p>
        </w:tc>
      </w:tr>
      <w:tr w:rsidR="00B6090A" w:rsidRPr="00B6090A" w14:paraId="0AA6F2DB" w14:textId="77777777" w:rsidTr="001861E5">
        <w:trPr>
          <w:cantSplit/>
          <w:trHeight w:val="452"/>
        </w:trPr>
        <w:tc>
          <w:tcPr>
            <w:tcW w:w="8930" w:type="dxa"/>
            <w:gridSpan w:val="3"/>
            <w:tcBorders>
              <w:top w:val="single" w:sz="6" w:space="0" w:color="auto"/>
              <w:left w:val="single" w:sz="6" w:space="0" w:color="auto"/>
              <w:bottom w:val="single" w:sz="6" w:space="0" w:color="auto"/>
              <w:right w:val="single" w:sz="6" w:space="0" w:color="auto"/>
            </w:tcBorders>
          </w:tcPr>
          <w:p w14:paraId="0F960E15" w14:textId="77777777" w:rsidR="00B6090A" w:rsidRPr="00B6090A" w:rsidRDefault="00B6090A" w:rsidP="00B6090A">
            <w:pPr>
              <w:pStyle w:val="KeinLeerraum"/>
              <w:jc w:val="both"/>
              <w:rPr>
                <w:rFonts w:ascii="Arial" w:hAnsi="Arial" w:cs="Arial"/>
              </w:rPr>
            </w:pPr>
            <w:r w:rsidRPr="00B6090A">
              <w:rPr>
                <w:rFonts w:ascii="Arial" w:hAnsi="Arial" w:cs="Arial"/>
              </w:rPr>
              <w:t>§ 1 Abs. 1 Satz 2 ist auf die Gebührennummern 1 bis 3 nicht anzuwenden.</w:t>
            </w:r>
          </w:p>
        </w:tc>
      </w:tr>
      <w:tr w:rsidR="00B6090A" w:rsidRPr="00B6090A" w14:paraId="7B5EF83F"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41BF7584" w14:textId="77777777" w:rsidR="00B6090A" w:rsidRPr="00B6090A" w:rsidRDefault="00B6090A" w:rsidP="00B6090A">
            <w:pPr>
              <w:pStyle w:val="KeinLeerraum"/>
              <w:jc w:val="both"/>
              <w:rPr>
                <w:rFonts w:ascii="Arial" w:hAnsi="Arial" w:cs="Arial"/>
              </w:rPr>
            </w:pPr>
            <w:r w:rsidRPr="00B6090A">
              <w:rPr>
                <w:rFonts w:ascii="Arial" w:hAnsi="Arial" w:cs="Arial"/>
              </w:rPr>
              <w:t>4</w:t>
            </w:r>
          </w:p>
        </w:tc>
        <w:tc>
          <w:tcPr>
            <w:tcW w:w="6379" w:type="dxa"/>
            <w:tcBorders>
              <w:top w:val="single" w:sz="6" w:space="0" w:color="auto"/>
              <w:left w:val="single" w:sz="6" w:space="0" w:color="auto"/>
              <w:bottom w:val="single" w:sz="6" w:space="0" w:color="auto"/>
              <w:right w:val="single" w:sz="6" w:space="0" w:color="auto"/>
            </w:tcBorders>
          </w:tcPr>
          <w:p w14:paraId="690C22C1" w14:textId="77777777" w:rsidR="00B6090A" w:rsidRPr="00B6090A" w:rsidRDefault="00B6090A" w:rsidP="00B6090A">
            <w:pPr>
              <w:pStyle w:val="KeinLeerraum"/>
              <w:jc w:val="both"/>
              <w:rPr>
                <w:rFonts w:ascii="Arial" w:hAnsi="Arial" w:cs="Arial"/>
              </w:rPr>
            </w:pPr>
            <w:r w:rsidRPr="00B6090A">
              <w:rPr>
                <w:rFonts w:ascii="Arial" w:hAnsi="Arial" w:cs="Arial"/>
              </w:rPr>
              <w:t>Beglaubigung von Unterschriften</w:t>
            </w:r>
          </w:p>
        </w:tc>
        <w:tc>
          <w:tcPr>
            <w:tcW w:w="1842" w:type="dxa"/>
            <w:tcBorders>
              <w:top w:val="single" w:sz="6" w:space="0" w:color="auto"/>
              <w:left w:val="single" w:sz="6" w:space="0" w:color="auto"/>
              <w:bottom w:val="single" w:sz="6" w:space="0" w:color="auto"/>
              <w:right w:val="single" w:sz="6" w:space="0" w:color="auto"/>
            </w:tcBorders>
            <w:vAlign w:val="center"/>
          </w:tcPr>
          <w:p w14:paraId="119E2786" w14:textId="3C40C3D4" w:rsidR="00B6090A" w:rsidRPr="00B6090A" w:rsidRDefault="00892FF8" w:rsidP="002A4453">
            <w:pPr>
              <w:pStyle w:val="KeinLeerraum"/>
              <w:jc w:val="right"/>
              <w:rPr>
                <w:rFonts w:ascii="Arial" w:hAnsi="Arial" w:cs="Arial"/>
              </w:rPr>
            </w:pPr>
            <w:r>
              <w:rPr>
                <w:rFonts w:ascii="Arial" w:hAnsi="Arial" w:cs="Arial"/>
              </w:rPr>
              <w:t>7,50</w:t>
            </w:r>
            <w:r w:rsidR="004A6233">
              <w:rPr>
                <w:rFonts w:ascii="Arial" w:hAnsi="Arial" w:cs="Arial"/>
              </w:rPr>
              <w:t> €</w:t>
            </w:r>
          </w:p>
        </w:tc>
      </w:tr>
      <w:tr w:rsidR="00B6090A" w:rsidRPr="00B6090A" w14:paraId="64F3F33A"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05668E6A" w14:textId="77777777" w:rsidR="00B6090A" w:rsidRPr="00B6090A" w:rsidRDefault="00B6090A" w:rsidP="00B6090A">
            <w:pPr>
              <w:pStyle w:val="KeinLeerraum"/>
              <w:jc w:val="both"/>
              <w:rPr>
                <w:rFonts w:ascii="Arial" w:hAnsi="Arial" w:cs="Arial"/>
              </w:rPr>
            </w:pPr>
            <w:r w:rsidRPr="00B6090A">
              <w:rPr>
                <w:rFonts w:ascii="Arial" w:hAnsi="Arial" w:cs="Arial"/>
              </w:rPr>
              <w:t>5</w:t>
            </w:r>
          </w:p>
        </w:tc>
        <w:tc>
          <w:tcPr>
            <w:tcW w:w="6379" w:type="dxa"/>
            <w:tcBorders>
              <w:top w:val="single" w:sz="6" w:space="0" w:color="auto"/>
              <w:left w:val="single" w:sz="6" w:space="0" w:color="auto"/>
              <w:bottom w:val="single" w:sz="6" w:space="0" w:color="auto"/>
              <w:right w:val="single" w:sz="6" w:space="0" w:color="auto"/>
            </w:tcBorders>
          </w:tcPr>
          <w:p w14:paraId="4A721FFF" w14:textId="77777777" w:rsidR="00B6090A" w:rsidRPr="00B6090A" w:rsidRDefault="00B6090A" w:rsidP="00B6090A">
            <w:pPr>
              <w:pStyle w:val="KeinLeerraum"/>
              <w:jc w:val="both"/>
              <w:rPr>
                <w:rFonts w:ascii="Arial" w:hAnsi="Arial" w:cs="Arial"/>
              </w:rPr>
            </w:pPr>
            <w:r w:rsidRPr="00B6090A">
              <w:rPr>
                <w:rFonts w:ascii="Arial" w:hAnsi="Arial" w:cs="Arial"/>
              </w:rPr>
              <w:t>Beglaubigung von Abschriften, Fotokopien usw., die die Behörde selbst hergestellt hat, je Urkunde</w:t>
            </w:r>
          </w:p>
        </w:tc>
        <w:tc>
          <w:tcPr>
            <w:tcW w:w="1842" w:type="dxa"/>
            <w:tcBorders>
              <w:top w:val="single" w:sz="6" w:space="0" w:color="auto"/>
              <w:left w:val="single" w:sz="6" w:space="0" w:color="auto"/>
              <w:bottom w:val="single" w:sz="6" w:space="0" w:color="auto"/>
              <w:right w:val="single" w:sz="6" w:space="0" w:color="auto"/>
            </w:tcBorders>
            <w:vAlign w:val="bottom"/>
          </w:tcPr>
          <w:p w14:paraId="174248EA" w14:textId="34B2CF39" w:rsidR="00B6090A" w:rsidRPr="00B6090A" w:rsidRDefault="00892FF8" w:rsidP="001861E5">
            <w:pPr>
              <w:pStyle w:val="KeinLeerraum"/>
              <w:jc w:val="right"/>
              <w:rPr>
                <w:rFonts w:ascii="Arial" w:hAnsi="Arial" w:cs="Arial"/>
              </w:rPr>
            </w:pPr>
            <w:r>
              <w:rPr>
                <w:rFonts w:ascii="Arial" w:hAnsi="Arial" w:cs="Arial"/>
              </w:rPr>
              <w:t>4</w:t>
            </w:r>
            <w:r w:rsidR="005F249D">
              <w:rPr>
                <w:rFonts w:ascii="Arial" w:hAnsi="Arial" w:cs="Arial"/>
              </w:rPr>
              <w:t>,00</w:t>
            </w:r>
            <w:r w:rsidR="004A6233">
              <w:rPr>
                <w:rFonts w:ascii="Arial" w:hAnsi="Arial" w:cs="Arial"/>
              </w:rPr>
              <w:t> €</w:t>
            </w:r>
          </w:p>
        </w:tc>
      </w:tr>
      <w:tr w:rsidR="00B6090A" w:rsidRPr="00B6090A" w14:paraId="6C1359E5"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7DC6D713" w14:textId="77777777" w:rsidR="00B6090A" w:rsidRPr="00B6090A" w:rsidRDefault="00B6090A" w:rsidP="00B6090A">
            <w:pPr>
              <w:pStyle w:val="KeinLeerraum"/>
              <w:jc w:val="both"/>
              <w:rPr>
                <w:rFonts w:ascii="Arial" w:hAnsi="Arial" w:cs="Arial"/>
              </w:rPr>
            </w:pPr>
            <w:r w:rsidRPr="00B6090A">
              <w:rPr>
                <w:rFonts w:ascii="Arial" w:hAnsi="Arial" w:cs="Arial"/>
              </w:rPr>
              <w:t>6</w:t>
            </w:r>
          </w:p>
        </w:tc>
        <w:tc>
          <w:tcPr>
            <w:tcW w:w="6379" w:type="dxa"/>
            <w:tcBorders>
              <w:top w:val="single" w:sz="6" w:space="0" w:color="auto"/>
              <w:left w:val="single" w:sz="6" w:space="0" w:color="auto"/>
              <w:bottom w:val="single" w:sz="6" w:space="0" w:color="auto"/>
              <w:right w:val="single" w:sz="6" w:space="0" w:color="auto"/>
            </w:tcBorders>
          </w:tcPr>
          <w:p w14:paraId="50360064" w14:textId="77777777" w:rsidR="00B6090A" w:rsidRPr="00B6090A" w:rsidRDefault="00B6090A" w:rsidP="00B6090A">
            <w:pPr>
              <w:pStyle w:val="KeinLeerraum"/>
              <w:jc w:val="both"/>
              <w:rPr>
                <w:rFonts w:ascii="Arial" w:hAnsi="Arial" w:cs="Arial"/>
              </w:rPr>
            </w:pPr>
            <w:r w:rsidRPr="00B6090A">
              <w:rPr>
                <w:rFonts w:ascii="Arial" w:hAnsi="Arial" w:cs="Arial"/>
              </w:rPr>
              <w:t>Beglaubigung von Abschriften, Fotokopien usw., in anderen Fällen, bei Urkunden, die aus 1 bis 10 Seiten bestehen</w:t>
            </w:r>
          </w:p>
          <w:p w14:paraId="42B9EC59" w14:textId="77777777" w:rsidR="00B6090A" w:rsidRPr="00B6090A" w:rsidRDefault="00B6090A" w:rsidP="00B6090A">
            <w:pPr>
              <w:pStyle w:val="KeinLeerraum"/>
              <w:jc w:val="both"/>
              <w:rPr>
                <w:rFonts w:ascii="Arial" w:hAnsi="Arial" w:cs="Arial"/>
              </w:rPr>
            </w:pPr>
            <w:r w:rsidRPr="00B6090A">
              <w:rPr>
                <w:rFonts w:ascii="Arial" w:hAnsi="Arial" w:cs="Arial"/>
              </w:rPr>
              <w:t>für jede weitere Seite zusätzlich</w:t>
            </w:r>
          </w:p>
        </w:tc>
        <w:tc>
          <w:tcPr>
            <w:tcW w:w="1842" w:type="dxa"/>
            <w:tcBorders>
              <w:top w:val="single" w:sz="6" w:space="0" w:color="auto"/>
              <w:left w:val="single" w:sz="6" w:space="0" w:color="auto"/>
              <w:bottom w:val="single" w:sz="6" w:space="0" w:color="auto"/>
              <w:right w:val="single" w:sz="6" w:space="0" w:color="auto"/>
            </w:tcBorders>
            <w:vAlign w:val="center"/>
          </w:tcPr>
          <w:p w14:paraId="71ACDB03" w14:textId="73A5FFA4" w:rsidR="00B6090A" w:rsidRDefault="00892FF8" w:rsidP="002A4453">
            <w:pPr>
              <w:pStyle w:val="KeinLeerraum"/>
              <w:jc w:val="right"/>
              <w:rPr>
                <w:rFonts w:ascii="Arial" w:hAnsi="Arial" w:cs="Arial"/>
              </w:rPr>
            </w:pPr>
            <w:r>
              <w:rPr>
                <w:rFonts w:ascii="Arial" w:hAnsi="Arial" w:cs="Arial"/>
              </w:rPr>
              <w:t>4</w:t>
            </w:r>
            <w:r w:rsidR="005F249D">
              <w:rPr>
                <w:rFonts w:ascii="Arial" w:hAnsi="Arial" w:cs="Arial"/>
              </w:rPr>
              <w:t>,</w:t>
            </w:r>
            <w:r w:rsidR="004A6233">
              <w:rPr>
                <w:rFonts w:ascii="Arial" w:hAnsi="Arial" w:cs="Arial"/>
              </w:rPr>
              <w:t>00 €</w:t>
            </w:r>
          </w:p>
          <w:p w14:paraId="0F5AE346" w14:textId="77777777" w:rsidR="004A6233" w:rsidRDefault="004A6233" w:rsidP="002A4453">
            <w:pPr>
              <w:pStyle w:val="KeinLeerraum"/>
              <w:jc w:val="right"/>
              <w:rPr>
                <w:rFonts w:ascii="Arial" w:hAnsi="Arial" w:cs="Arial"/>
              </w:rPr>
            </w:pPr>
          </w:p>
          <w:p w14:paraId="2CCDBE89" w14:textId="23FCADDB" w:rsidR="004A6233" w:rsidRPr="00B6090A" w:rsidRDefault="004A6233" w:rsidP="002A4453">
            <w:pPr>
              <w:pStyle w:val="KeinLeerraum"/>
              <w:jc w:val="right"/>
              <w:rPr>
                <w:rFonts w:ascii="Arial" w:hAnsi="Arial" w:cs="Arial"/>
              </w:rPr>
            </w:pPr>
            <w:r>
              <w:rPr>
                <w:rFonts w:ascii="Arial" w:hAnsi="Arial" w:cs="Arial"/>
              </w:rPr>
              <w:t>0,</w:t>
            </w:r>
            <w:r w:rsidR="00892FF8">
              <w:rPr>
                <w:rFonts w:ascii="Arial" w:hAnsi="Arial" w:cs="Arial"/>
              </w:rPr>
              <w:t>7</w:t>
            </w:r>
            <w:r>
              <w:rPr>
                <w:rFonts w:ascii="Arial" w:hAnsi="Arial" w:cs="Arial"/>
              </w:rPr>
              <w:t>0 €</w:t>
            </w:r>
          </w:p>
        </w:tc>
      </w:tr>
      <w:tr w:rsidR="001861E5" w:rsidRPr="00B6090A" w14:paraId="3DA81E6C"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3D6C9503" w14:textId="77777777" w:rsidR="001861E5" w:rsidRPr="00B6090A" w:rsidRDefault="001861E5" w:rsidP="00B6090A">
            <w:pPr>
              <w:pStyle w:val="KeinLeerraum"/>
              <w:jc w:val="both"/>
              <w:rPr>
                <w:rFonts w:ascii="Arial" w:hAnsi="Arial" w:cs="Arial"/>
              </w:rPr>
            </w:pPr>
            <w:r>
              <w:rPr>
                <w:rFonts w:ascii="Arial" w:hAnsi="Arial" w:cs="Arial"/>
              </w:rPr>
              <w:t>7</w:t>
            </w:r>
          </w:p>
        </w:tc>
        <w:tc>
          <w:tcPr>
            <w:tcW w:w="6379" w:type="dxa"/>
            <w:tcBorders>
              <w:top w:val="single" w:sz="6" w:space="0" w:color="auto"/>
              <w:left w:val="single" w:sz="6" w:space="0" w:color="auto"/>
              <w:bottom w:val="single" w:sz="6" w:space="0" w:color="auto"/>
              <w:right w:val="single" w:sz="6" w:space="0" w:color="auto"/>
            </w:tcBorders>
          </w:tcPr>
          <w:p w14:paraId="099D6072" w14:textId="77777777" w:rsidR="001861E5" w:rsidRPr="00B6090A" w:rsidRDefault="001861E5" w:rsidP="00B6090A">
            <w:pPr>
              <w:pStyle w:val="KeinLeerraum"/>
              <w:jc w:val="both"/>
              <w:rPr>
                <w:rFonts w:ascii="Arial" w:hAnsi="Arial" w:cs="Arial"/>
              </w:rPr>
            </w:pPr>
            <w:r>
              <w:rPr>
                <w:rFonts w:ascii="Arial" w:hAnsi="Arial" w:cs="Arial"/>
              </w:rPr>
              <w:t>Beglaubigte Fotokopie aus den im Stadtarchiv geführten Personenstandregister, je Urkunde</w:t>
            </w:r>
          </w:p>
        </w:tc>
        <w:tc>
          <w:tcPr>
            <w:tcW w:w="1842" w:type="dxa"/>
            <w:tcBorders>
              <w:top w:val="single" w:sz="6" w:space="0" w:color="auto"/>
              <w:left w:val="single" w:sz="6" w:space="0" w:color="auto"/>
              <w:bottom w:val="single" w:sz="6" w:space="0" w:color="auto"/>
              <w:right w:val="single" w:sz="6" w:space="0" w:color="auto"/>
            </w:tcBorders>
            <w:vAlign w:val="bottom"/>
          </w:tcPr>
          <w:p w14:paraId="7589AC69" w14:textId="77777777" w:rsidR="001861E5" w:rsidRDefault="001861E5" w:rsidP="001861E5">
            <w:pPr>
              <w:pStyle w:val="KeinLeerraum"/>
              <w:jc w:val="right"/>
              <w:rPr>
                <w:rFonts w:ascii="Arial" w:hAnsi="Arial" w:cs="Arial"/>
              </w:rPr>
            </w:pPr>
            <w:r>
              <w:rPr>
                <w:rFonts w:ascii="Arial" w:hAnsi="Arial" w:cs="Arial"/>
              </w:rPr>
              <w:t>11,00 €</w:t>
            </w:r>
          </w:p>
        </w:tc>
      </w:tr>
      <w:tr w:rsidR="00B6090A" w:rsidRPr="00B6090A" w14:paraId="7EB2CC94"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75A3ECD3" w14:textId="77777777" w:rsidR="00B6090A" w:rsidRPr="00B6090A" w:rsidRDefault="001861E5" w:rsidP="00B6090A">
            <w:pPr>
              <w:pStyle w:val="KeinLeerraum"/>
              <w:jc w:val="both"/>
              <w:rPr>
                <w:rFonts w:ascii="Arial" w:hAnsi="Arial" w:cs="Arial"/>
              </w:rPr>
            </w:pPr>
            <w:r>
              <w:rPr>
                <w:rFonts w:ascii="Arial" w:hAnsi="Arial" w:cs="Arial"/>
              </w:rPr>
              <w:t>8</w:t>
            </w:r>
          </w:p>
        </w:tc>
        <w:tc>
          <w:tcPr>
            <w:tcW w:w="6379" w:type="dxa"/>
            <w:tcBorders>
              <w:top w:val="single" w:sz="6" w:space="0" w:color="auto"/>
              <w:left w:val="single" w:sz="6" w:space="0" w:color="auto"/>
              <w:bottom w:val="single" w:sz="6" w:space="0" w:color="auto"/>
              <w:right w:val="single" w:sz="6" w:space="0" w:color="auto"/>
            </w:tcBorders>
          </w:tcPr>
          <w:p w14:paraId="2CC14175" w14:textId="77777777" w:rsidR="00B6090A" w:rsidRPr="00B6090A" w:rsidRDefault="00B6090A" w:rsidP="004A6233">
            <w:pPr>
              <w:pStyle w:val="KeinLeerraum"/>
              <w:rPr>
                <w:rFonts w:ascii="Arial" w:hAnsi="Arial" w:cs="Arial"/>
              </w:rPr>
            </w:pPr>
            <w:r w:rsidRPr="00B6090A">
              <w:rPr>
                <w:rFonts w:ascii="Arial" w:hAnsi="Arial" w:cs="Arial"/>
              </w:rPr>
              <w:t xml:space="preserve">Anfertigung von Fotokopien, je Seite DIN A </w:t>
            </w:r>
            <w:r w:rsidR="001861E5">
              <w:rPr>
                <w:rFonts w:ascii="Arial" w:hAnsi="Arial" w:cs="Arial"/>
              </w:rPr>
              <w:t>3</w:t>
            </w:r>
            <w:r w:rsidRPr="00B6090A">
              <w:rPr>
                <w:rFonts w:ascii="Arial" w:hAnsi="Arial" w:cs="Arial"/>
              </w:rPr>
              <w:t xml:space="preserve"> und kleiner</w:t>
            </w:r>
          </w:p>
          <w:p w14:paraId="0CF8E113" w14:textId="77777777" w:rsidR="00B6090A" w:rsidRPr="00B6090A" w:rsidRDefault="00B6090A" w:rsidP="004A6233">
            <w:pPr>
              <w:pStyle w:val="KeinLeerraum"/>
              <w:rPr>
                <w:rFonts w:ascii="Arial" w:hAnsi="Arial" w:cs="Arial"/>
              </w:rPr>
            </w:pPr>
            <w:r w:rsidRPr="00B6090A">
              <w:rPr>
                <w:rFonts w:ascii="Arial" w:hAnsi="Arial" w:cs="Arial"/>
              </w:rPr>
              <w:t>- die vom Kostenschuldner besonders beantragt oder</w:t>
            </w:r>
          </w:p>
          <w:p w14:paraId="42DF58E3" w14:textId="77777777" w:rsidR="00B6090A" w:rsidRDefault="00B6090A" w:rsidP="004A6233">
            <w:pPr>
              <w:pStyle w:val="KeinLeerraum"/>
              <w:rPr>
                <w:rFonts w:ascii="Arial" w:hAnsi="Arial" w:cs="Arial"/>
              </w:rPr>
            </w:pPr>
            <w:r w:rsidRPr="00B6090A">
              <w:rPr>
                <w:rFonts w:ascii="Arial" w:hAnsi="Arial" w:cs="Arial"/>
              </w:rPr>
              <w:t>- die aus vom Kostenschuldner zu vertretenden Gründen notwendig wurden</w:t>
            </w:r>
          </w:p>
          <w:p w14:paraId="0D61E525" w14:textId="77777777" w:rsidR="001861E5" w:rsidRDefault="001861E5" w:rsidP="004A6233">
            <w:pPr>
              <w:pStyle w:val="KeinLeerraum"/>
              <w:rPr>
                <w:rFonts w:ascii="Arial" w:hAnsi="Arial" w:cs="Arial"/>
              </w:rPr>
            </w:pPr>
          </w:p>
          <w:p w14:paraId="7FA06666" w14:textId="77777777" w:rsidR="001861E5" w:rsidRDefault="001861E5" w:rsidP="004A6233">
            <w:pPr>
              <w:pStyle w:val="KeinLeerraum"/>
              <w:rPr>
                <w:rFonts w:ascii="Arial" w:hAnsi="Arial" w:cs="Arial"/>
              </w:rPr>
            </w:pPr>
            <w:r>
              <w:rPr>
                <w:rFonts w:ascii="Arial" w:hAnsi="Arial" w:cs="Arial"/>
              </w:rPr>
              <w:t>in schwarz/weiß</w:t>
            </w:r>
          </w:p>
          <w:p w14:paraId="47854C78" w14:textId="77777777" w:rsidR="001861E5" w:rsidRPr="00B6090A" w:rsidRDefault="001861E5" w:rsidP="004A6233">
            <w:pPr>
              <w:pStyle w:val="KeinLeerraum"/>
              <w:rPr>
                <w:rFonts w:ascii="Arial" w:hAnsi="Arial" w:cs="Arial"/>
              </w:rPr>
            </w:pPr>
            <w:r>
              <w:rPr>
                <w:rFonts w:ascii="Arial" w:hAnsi="Arial" w:cs="Arial"/>
              </w:rPr>
              <w:t>in Farbe</w:t>
            </w:r>
          </w:p>
        </w:tc>
        <w:tc>
          <w:tcPr>
            <w:tcW w:w="1842" w:type="dxa"/>
            <w:tcBorders>
              <w:top w:val="single" w:sz="6" w:space="0" w:color="auto"/>
              <w:left w:val="single" w:sz="6" w:space="0" w:color="auto"/>
              <w:bottom w:val="single" w:sz="6" w:space="0" w:color="auto"/>
              <w:right w:val="single" w:sz="6" w:space="0" w:color="auto"/>
            </w:tcBorders>
            <w:vAlign w:val="bottom"/>
          </w:tcPr>
          <w:p w14:paraId="5FD36358" w14:textId="77777777" w:rsidR="00B6090A" w:rsidRDefault="001861E5" w:rsidP="001861E5">
            <w:pPr>
              <w:pStyle w:val="KeinLeerraum"/>
              <w:jc w:val="right"/>
              <w:rPr>
                <w:rFonts w:ascii="Arial" w:hAnsi="Arial" w:cs="Arial"/>
              </w:rPr>
            </w:pPr>
            <w:r>
              <w:rPr>
                <w:rFonts w:ascii="Arial" w:hAnsi="Arial" w:cs="Arial"/>
              </w:rPr>
              <w:t>0,50 €</w:t>
            </w:r>
          </w:p>
          <w:p w14:paraId="4B97194F" w14:textId="77777777" w:rsidR="001861E5" w:rsidRPr="00B6090A" w:rsidRDefault="001861E5" w:rsidP="001861E5">
            <w:pPr>
              <w:pStyle w:val="KeinLeerraum"/>
              <w:jc w:val="right"/>
              <w:rPr>
                <w:rFonts w:ascii="Arial" w:hAnsi="Arial" w:cs="Arial"/>
              </w:rPr>
            </w:pPr>
            <w:r>
              <w:rPr>
                <w:rFonts w:ascii="Arial" w:hAnsi="Arial" w:cs="Arial"/>
              </w:rPr>
              <w:t>1,00 €</w:t>
            </w:r>
          </w:p>
        </w:tc>
      </w:tr>
      <w:tr w:rsidR="001861E5" w:rsidRPr="00B6090A" w14:paraId="5546BF0B"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2C5F44A6" w14:textId="77777777" w:rsidR="001861E5" w:rsidRPr="00B6090A" w:rsidRDefault="001861E5" w:rsidP="00B6090A">
            <w:pPr>
              <w:pStyle w:val="KeinLeerraum"/>
              <w:jc w:val="both"/>
              <w:rPr>
                <w:rFonts w:ascii="Arial" w:hAnsi="Arial" w:cs="Arial"/>
              </w:rPr>
            </w:pPr>
            <w:r w:rsidRPr="00B6090A">
              <w:rPr>
                <w:rFonts w:ascii="Arial" w:hAnsi="Arial" w:cs="Arial"/>
              </w:rPr>
              <w:t>9</w:t>
            </w:r>
          </w:p>
        </w:tc>
        <w:tc>
          <w:tcPr>
            <w:tcW w:w="6379" w:type="dxa"/>
            <w:tcBorders>
              <w:top w:val="single" w:sz="6" w:space="0" w:color="auto"/>
              <w:left w:val="single" w:sz="6" w:space="0" w:color="auto"/>
              <w:bottom w:val="single" w:sz="6" w:space="0" w:color="auto"/>
              <w:right w:val="single" w:sz="6" w:space="0" w:color="auto"/>
            </w:tcBorders>
          </w:tcPr>
          <w:p w14:paraId="5DD969F2" w14:textId="77777777" w:rsidR="001861E5" w:rsidRPr="00B6090A" w:rsidRDefault="001861E5" w:rsidP="00B6090A">
            <w:pPr>
              <w:pStyle w:val="KeinLeerraum"/>
              <w:jc w:val="both"/>
              <w:rPr>
                <w:rFonts w:ascii="Arial" w:hAnsi="Arial" w:cs="Arial"/>
              </w:rPr>
            </w:pPr>
            <w:r w:rsidRPr="00B6090A">
              <w:rPr>
                <w:rFonts w:ascii="Arial" w:hAnsi="Arial" w:cs="Arial"/>
              </w:rPr>
              <w:t>Entscheidungen im Zusammenhang mit einem Antrag auf Anschluss eines Grundstückes an die öffentliche Abwasseranlage</w:t>
            </w:r>
          </w:p>
        </w:tc>
        <w:tc>
          <w:tcPr>
            <w:tcW w:w="1842" w:type="dxa"/>
            <w:tcBorders>
              <w:top w:val="single" w:sz="6" w:space="0" w:color="auto"/>
              <w:left w:val="single" w:sz="6" w:space="0" w:color="auto"/>
              <w:bottom w:val="single" w:sz="6" w:space="0" w:color="auto"/>
              <w:right w:val="single" w:sz="6" w:space="0" w:color="auto"/>
            </w:tcBorders>
            <w:vAlign w:val="bottom"/>
          </w:tcPr>
          <w:p w14:paraId="78C25A5A" w14:textId="77777777" w:rsidR="001861E5" w:rsidRDefault="001861E5" w:rsidP="001861E5">
            <w:pPr>
              <w:pStyle w:val="KeinLeerraum"/>
              <w:jc w:val="right"/>
              <w:rPr>
                <w:rFonts w:ascii="Arial" w:hAnsi="Arial" w:cs="Arial"/>
              </w:rPr>
            </w:pPr>
            <w:r>
              <w:rPr>
                <w:rFonts w:ascii="Arial" w:hAnsi="Arial" w:cs="Arial"/>
              </w:rPr>
              <w:t>25,00 €</w:t>
            </w:r>
          </w:p>
          <w:p w14:paraId="53112F0C" w14:textId="77777777" w:rsidR="001861E5" w:rsidRPr="00B6090A" w:rsidRDefault="001861E5" w:rsidP="001861E5">
            <w:pPr>
              <w:pStyle w:val="KeinLeerraum"/>
              <w:jc w:val="right"/>
              <w:rPr>
                <w:rFonts w:ascii="Arial" w:hAnsi="Arial" w:cs="Arial"/>
              </w:rPr>
            </w:pPr>
            <w:r>
              <w:rPr>
                <w:rFonts w:ascii="Arial" w:hAnsi="Arial" w:cs="Arial"/>
              </w:rPr>
              <w:t>bis 2.500,00 €</w:t>
            </w:r>
          </w:p>
        </w:tc>
      </w:tr>
      <w:tr w:rsidR="001861E5" w:rsidRPr="00B6090A" w14:paraId="22A93FED"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161BE11D" w14:textId="77777777" w:rsidR="001861E5" w:rsidRPr="00B6090A" w:rsidRDefault="001861E5" w:rsidP="00B6090A">
            <w:pPr>
              <w:pStyle w:val="KeinLeerraum"/>
              <w:jc w:val="both"/>
              <w:rPr>
                <w:rFonts w:ascii="Arial" w:hAnsi="Arial" w:cs="Arial"/>
              </w:rPr>
            </w:pPr>
            <w:r w:rsidRPr="00B6090A">
              <w:rPr>
                <w:rFonts w:ascii="Arial" w:hAnsi="Arial" w:cs="Arial"/>
              </w:rPr>
              <w:t>10</w:t>
            </w:r>
          </w:p>
        </w:tc>
        <w:tc>
          <w:tcPr>
            <w:tcW w:w="6379" w:type="dxa"/>
            <w:tcBorders>
              <w:top w:val="single" w:sz="6" w:space="0" w:color="auto"/>
              <w:left w:val="single" w:sz="6" w:space="0" w:color="auto"/>
              <w:bottom w:val="single" w:sz="6" w:space="0" w:color="auto"/>
              <w:right w:val="single" w:sz="6" w:space="0" w:color="auto"/>
            </w:tcBorders>
          </w:tcPr>
          <w:p w14:paraId="4697E063" w14:textId="77777777" w:rsidR="001861E5" w:rsidRPr="00B6090A" w:rsidRDefault="001861E5" w:rsidP="00B6090A">
            <w:pPr>
              <w:pStyle w:val="KeinLeerraum"/>
              <w:jc w:val="both"/>
              <w:rPr>
                <w:rFonts w:ascii="Arial" w:hAnsi="Arial" w:cs="Arial"/>
              </w:rPr>
            </w:pPr>
            <w:r w:rsidRPr="00B6090A">
              <w:rPr>
                <w:rFonts w:ascii="Arial" w:hAnsi="Arial" w:cs="Arial"/>
              </w:rPr>
              <w:t>Abnahme einer Grundstücksentwässerungsanlage, falls in der Anschlussgenehmigung die Abnahme vorgeschrieben war</w:t>
            </w:r>
          </w:p>
        </w:tc>
        <w:tc>
          <w:tcPr>
            <w:tcW w:w="1842" w:type="dxa"/>
            <w:tcBorders>
              <w:top w:val="single" w:sz="6" w:space="0" w:color="auto"/>
              <w:left w:val="single" w:sz="6" w:space="0" w:color="auto"/>
              <w:bottom w:val="single" w:sz="6" w:space="0" w:color="auto"/>
              <w:right w:val="single" w:sz="6" w:space="0" w:color="auto"/>
            </w:tcBorders>
            <w:vAlign w:val="bottom"/>
          </w:tcPr>
          <w:p w14:paraId="4B882169" w14:textId="77777777" w:rsidR="001861E5" w:rsidRDefault="001861E5" w:rsidP="001861E5">
            <w:pPr>
              <w:pStyle w:val="KeinLeerraum"/>
              <w:jc w:val="right"/>
              <w:rPr>
                <w:rFonts w:ascii="Arial" w:hAnsi="Arial" w:cs="Arial"/>
              </w:rPr>
            </w:pPr>
            <w:r>
              <w:rPr>
                <w:rFonts w:ascii="Arial" w:hAnsi="Arial" w:cs="Arial"/>
              </w:rPr>
              <w:t>25,00 €</w:t>
            </w:r>
          </w:p>
          <w:p w14:paraId="4076A51E" w14:textId="77777777" w:rsidR="001861E5" w:rsidRPr="00B6090A" w:rsidRDefault="001861E5" w:rsidP="001861E5">
            <w:pPr>
              <w:pStyle w:val="KeinLeerraum"/>
              <w:jc w:val="right"/>
              <w:rPr>
                <w:rFonts w:ascii="Arial" w:hAnsi="Arial" w:cs="Arial"/>
              </w:rPr>
            </w:pPr>
            <w:r>
              <w:rPr>
                <w:rFonts w:ascii="Arial" w:hAnsi="Arial" w:cs="Arial"/>
              </w:rPr>
              <w:t>bis 2.500,00 €</w:t>
            </w:r>
          </w:p>
        </w:tc>
      </w:tr>
      <w:tr w:rsidR="001861E5" w:rsidRPr="00B6090A" w14:paraId="555DC83C"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52061A46" w14:textId="77777777" w:rsidR="001861E5" w:rsidRPr="00B6090A" w:rsidRDefault="001861E5" w:rsidP="00B6090A">
            <w:pPr>
              <w:pStyle w:val="KeinLeerraum"/>
              <w:jc w:val="both"/>
              <w:rPr>
                <w:rFonts w:ascii="Arial" w:hAnsi="Arial" w:cs="Arial"/>
              </w:rPr>
            </w:pPr>
            <w:r w:rsidRPr="00B6090A">
              <w:rPr>
                <w:rFonts w:ascii="Arial" w:hAnsi="Arial" w:cs="Arial"/>
              </w:rPr>
              <w:t>11</w:t>
            </w:r>
          </w:p>
        </w:tc>
        <w:tc>
          <w:tcPr>
            <w:tcW w:w="6379" w:type="dxa"/>
            <w:tcBorders>
              <w:top w:val="single" w:sz="6" w:space="0" w:color="auto"/>
              <w:left w:val="single" w:sz="6" w:space="0" w:color="auto"/>
              <w:bottom w:val="single" w:sz="6" w:space="0" w:color="auto"/>
              <w:right w:val="single" w:sz="6" w:space="0" w:color="auto"/>
            </w:tcBorders>
          </w:tcPr>
          <w:p w14:paraId="4F2ACB97" w14:textId="77777777" w:rsidR="001861E5" w:rsidRPr="00B6090A" w:rsidRDefault="001861E5" w:rsidP="00B6090A">
            <w:pPr>
              <w:pStyle w:val="KeinLeerraum"/>
              <w:jc w:val="both"/>
              <w:rPr>
                <w:rFonts w:ascii="Arial" w:hAnsi="Arial" w:cs="Arial"/>
              </w:rPr>
            </w:pPr>
            <w:r w:rsidRPr="00B6090A">
              <w:rPr>
                <w:rFonts w:ascii="Arial" w:hAnsi="Arial" w:cs="Arial"/>
              </w:rPr>
              <w:t>Entscheidungen im Zusammenhang mit einem Antrag auf Einleitung von Abwasser oder Kondensaten in die öffentliche Abwasseranlage</w:t>
            </w:r>
          </w:p>
        </w:tc>
        <w:tc>
          <w:tcPr>
            <w:tcW w:w="1842" w:type="dxa"/>
            <w:tcBorders>
              <w:top w:val="single" w:sz="6" w:space="0" w:color="auto"/>
              <w:left w:val="single" w:sz="6" w:space="0" w:color="auto"/>
              <w:bottom w:val="single" w:sz="6" w:space="0" w:color="auto"/>
              <w:right w:val="single" w:sz="6" w:space="0" w:color="auto"/>
            </w:tcBorders>
            <w:vAlign w:val="bottom"/>
          </w:tcPr>
          <w:p w14:paraId="37D149BB" w14:textId="77777777" w:rsidR="001861E5" w:rsidRDefault="001861E5" w:rsidP="001861E5">
            <w:pPr>
              <w:pStyle w:val="KeinLeerraum"/>
              <w:jc w:val="right"/>
              <w:rPr>
                <w:rFonts w:ascii="Arial" w:hAnsi="Arial" w:cs="Arial"/>
              </w:rPr>
            </w:pPr>
            <w:r>
              <w:rPr>
                <w:rFonts w:ascii="Arial" w:hAnsi="Arial" w:cs="Arial"/>
              </w:rPr>
              <w:t>10,00 €</w:t>
            </w:r>
          </w:p>
          <w:p w14:paraId="730657A8" w14:textId="77777777" w:rsidR="001861E5" w:rsidRPr="001861E5" w:rsidRDefault="001861E5" w:rsidP="001861E5">
            <w:pPr>
              <w:pStyle w:val="KeinLeerraum"/>
              <w:jc w:val="right"/>
            </w:pPr>
            <w:r>
              <w:rPr>
                <w:rFonts w:ascii="Arial" w:hAnsi="Arial" w:cs="Arial"/>
              </w:rPr>
              <w:t>bis 1.000,00 €</w:t>
            </w:r>
          </w:p>
        </w:tc>
      </w:tr>
      <w:tr w:rsidR="001861E5" w:rsidRPr="00B6090A" w14:paraId="543E9903"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09D7778C" w14:textId="77777777" w:rsidR="001861E5" w:rsidRPr="00B6090A" w:rsidRDefault="001861E5" w:rsidP="00B6090A">
            <w:pPr>
              <w:pStyle w:val="KeinLeerraum"/>
              <w:jc w:val="both"/>
              <w:rPr>
                <w:rFonts w:ascii="Arial" w:hAnsi="Arial" w:cs="Arial"/>
              </w:rPr>
            </w:pPr>
            <w:r w:rsidRPr="00B6090A">
              <w:rPr>
                <w:rFonts w:ascii="Arial" w:hAnsi="Arial" w:cs="Arial"/>
              </w:rPr>
              <w:t>12</w:t>
            </w:r>
          </w:p>
        </w:tc>
        <w:tc>
          <w:tcPr>
            <w:tcW w:w="6379" w:type="dxa"/>
            <w:tcBorders>
              <w:top w:val="single" w:sz="6" w:space="0" w:color="auto"/>
              <w:left w:val="single" w:sz="6" w:space="0" w:color="auto"/>
              <w:bottom w:val="single" w:sz="6" w:space="0" w:color="auto"/>
              <w:right w:val="single" w:sz="6" w:space="0" w:color="auto"/>
            </w:tcBorders>
          </w:tcPr>
          <w:p w14:paraId="2A11EFDB" w14:textId="78C1046F" w:rsidR="001861E5" w:rsidRPr="00B6090A" w:rsidRDefault="001861E5" w:rsidP="00B6090A">
            <w:pPr>
              <w:pStyle w:val="KeinLeerraum"/>
              <w:jc w:val="both"/>
              <w:rPr>
                <w:rFonts w:ascii="Arial" w:hAnsi="Arial" w:cs="Arial"/>
              </w:rPr>
            </w:pPr>
            <w:r w:rsidRPr="00B6090A">
              <w:rPr>
                <w:rFonts w:ascii="Arial" w:hAnsi="Arial" w:cs="Arial"/>
              </w:rPr>
              <w:t>Überwachung der Einleitung nichthäuslichen Abwassers in die öffentliche Abwasseranlage</w:t>
            </w:r>
          </w:p>
          <w:p w14:paraId="0D2B6EAB" w14:textId="77777777" w:rsidR="001861E5" w:rsidRPr="00B6090A" w:rsidRDefault="001861E5" w:rsidP="00B6090A">
            <w:pPr>
              <w:pStyle w:val="KeinLeerraum"/>
              <w:jc w:val="both"/>
              <w:rPr>
                <w:rFonts w:ascii="Arial" w:hAnsi="Arial" w:cs="Arial"/>
              </w:rPr>
            </w:pPr>
            <w:r w:rsidRPr="00B6090A">
              <w:rPr>
                <w:rFonts w:ascii="Arial" w:hAnsi="Arial" w:cs="Arial"/>
              </w:rPr>
              <w:t>(die Kosten der Untersuchungsstelle sind als Auslagen neben dieser Gebühr zu erheben)</w:t>
            </w:r>
          </w:p>
        </w:tc>
        <w:tc>
          <w:tcPr>
            <w:tcW w:w="1842" w:type="dxa"/>
            <w:tcBorders>
              <w:top w:val="single" w:sz="6" w:space="0" w:color="auto"/>
              <w:left w:val="single" w:sz="6" w:space="0" w:color="auto"/>
              <w:bottom w:val="single" w:sz="6" w:space="0" w:color="auto"/>
              <w:right w:val="single" w:sz="6" w:space="0" w:color="auto"/>
            </w:tcBorders>
            <w:vAlign w:val="center"/>
          </w:tcPr>
          <w:p w14:paraId="56413BE2" w14:textId="77777777" w:rsidR="001861E5" w:rsidRDefault="00CE6CA5" w:rsidP="002A4453">
            <w:pPr>
              <w:pStyle w:val="KeinLeerraum"/>
              <w:jc w:val="right"/>
              <w:rPr>
                <w:rFonts w:ascii="Arial" w:hAnsi="Arial" w:cs="Arial"/>
              </w:rPr>
            </w:pPr>
            <w:r>
              <w:rPr>
                <w:rFonts w:ascii="Arial" w:hAnsi="Arial" w:cs="Arial"/>
              </w:rPr>
              <w:t>10,00 €</w:t>
            </w:r>
          </w:p>
          <w:p w14:paraId="1FA33BEC" w14:textId="77777777" w:rsidR="00CE6CA5" w:rsidRPr="00B6090A" w:rsidRDefault="00CE6CA5" w:rsidP="002A4453">
            <w:pPr>
              <w:pStyle w:val="KeinLeerraum"/>
              <w:jc w:val="right"/>
              <w:rPr>
                <w:rFonts w:ascii="Arial" w:hAnsi="Arial" w:cs="Arial"/>
              </w:rPr>
            </w:pPr>
            <w:r>
              <w:rPr>
                <w:rFonts w:ascii="Arial" w:hAnsi="Arial" w:cs="Arial"/>
              </w:rPr>
              <w:t>bis 1.000,00 €</w:t>
            </w:r>
          </w:p>
        </w:tc>
      </w:tr>
      <w:tr w:rsidR="001861E5" w:rsidRPr="00B6090A" w14:paraId="3A9DFDB3" w14:textId="77777777" w:rsidTr="00CE6CA5">
        <w:trPr>
          <w:cantSplit/>
        </w:trPr>
        <w:tc>
          <w:tcPr>
            <w:tcW w:w="709" w:type="dxa"/>
            <w:tcBorders>
              <w:top w:val="single" w:sz="6" w:space="0" w:color="auto"/>
              <w:left w:val="single" w:sz="6" w:space="0" w:color="auto"/>
              <w:bottom w:val="single" w:sz="6" w:space="0" w:color="auto"/>
              <w:right w:val="single" w:sz="6" w:space="0" w:color="auto"/>
            </w:tcBorders>
          </w:tcPr>
          <w:p w14:paraId="0080DE7D" w14:textId="77777777" w:rsidR="001861E5" w:rsidRPr="00B6090A" w:rsidRDefault="001861E5" w:rsidP="00B6090A">
            <w:pPr>
              <w:pStyle w:val="KeinLeerraum"/>
              <w:jc w:val="both"/>
              <w:rPr>
                <w:rFonts w:ascii="Arial" w:hAnsi="Arial" w:cs="Arial"/>
              </w:rPr>
            </w:pPr>
            <w:r w:rsidRPr="00B6090A">
              <w:rPr>
                <w:rFonts w:ascii="Arial" w:hAnsi="Arial" w:cs="Arial"/>
              </w:rPr>
              <w:t>13</w:t>
            </w:r>
          </w:p>
        </w:tc>
        <w:tc>
          <w:tcPr>
            <w:tcW w:w="6379" w:type="dxa"/>
            <w:tcBorders>
              <w:top w:val="single" w:sz="6" w:space="0" w:color="auto"/>
              <w:left w:val="single" w:sz="6" w:space="0" w:color="auto"/>
              <w:bottom w:val="single" w:sz="6" w:space="0" w:color="auto"/>
              <w:right w:val="single" w:sz="6" w:space="0" w:color="auto"/>
            </w:tcBorders>
          </w:tcPr>
          <w:p w14:paraId="6AE3FF14" w14:textId="77777777" w:rsidR="001861E5" w:rsidRPr="00B6090A" w:rsidRDefault="001861E5" w:rsidP="00B6090A">
            <w:pPr>
              <w:pStyle w:val="KeinLeerraum"/>
              <w:jc w:val="both"/>
              <w:rPr>
                <w:rFonts w:ascii="Arial" w:hAnsi="Arial" w:cs="Arial"/>
              </w:rPr>
            </w:pPr>
            <w:r w:rsidRPr="00B6090A">
              <w:rPr>
                <w:rFonts w:ascii="Arial" w:hAnsi="Arial" w:cs="Arial"/>
              </w:rPr>
              <w:t>Erteilung eines Zeugnisses über das Nichtbestehen oder die Nichtausübung eines Vorkaufsrechts, für jedes Grundstück</w:t>
            </w:r>
          </w:p>
          <w:p w14:paraId="47BD9FC6" w14:textId="77777777" w:rsidR="001861E5" w:rsidRPr="00B6090A" w:rsidRDefault="001861E5" w:rsidP="00B6090A">
            <w:pPr>
              <w:pStyle w:val="KeinLeerraum"/>
              <w:jc w:val="both"/>
              <w:rPr>
                <w:rFonts w:ascii="Arial" w:hAnsi="Arial" w:cs="Arial"/>
              </w:rPr>
            </w:pPr>
            <w:r w:rsidRPr="00B6090A">
              <w:rPr>
                <w:rFonts w:ascii="Arial" w:hAnsi="Arial" w:cs="Arial"/>
              </w:rPr>
              <w:t>mindestens je Grundstückskaufvertrag</w:t>
            </w:r>
          </w:p>
        </w:tc>
        <w:tc>
          <w:tcPr>
            <w:tcW w:w="1842" w:type="dxa"/>
            <w:tcBorders>
              <w:top w:val="single" w:sz="6" w:space="0" w:color="auto"/>
              <w:left w:val="single" w:sz="6" w:space="0" w:color="auto"/>
              <w:bottom w:val="single" w:sz="6" w:space="0" w:color="auto"/>
              <w:right w:val="single" w:sz="6" w:space="0" w:color="auto"/>
            </w:tcBorders>
            <w:vAlign w:val="bottom"/>
          </w:tcPr>
          <w:p w14:paraId="50A73789" w14:textId="77777777" w:rsidR="001861E5" w:rsidRDefault="00CE6CA5" w:rsidP="00CE6CA5">
            <w:pPr>
              <w:pStyle w:val="KeinLeerraum"/>
              <w:jc w:val="right"/>
              <w:rPr>
                <w:rFonts w:ascii="Arial" w:hAnsi="Arial" w:cs="Arial"/>
              </w:rPr>
            </w:pPr>
            <w:r>
              <w:rPr>
                <w:rFonts w:ascii="Arial" w:hAnsi="Arial" w:cs="Arial"/>
              </w:rPr>
              <w:t>10,00 €</w:t>
            </w:r>
          </w:p>
          <w:p w14:paraId="3A0A5CFC" w14:textId="77777777" w:rsidR="00CE6CA5" w:rsidRPr="00B6090A" w:rsidRDefault="00CE6CA5" w:rsidP="00CE6CA5">
            <w:pPr>
              <w:pStyle w:val="KeinLeerraum"/>
              <w:jc w:val="right"/>
              <w:rPr>
                <w:rFonts w:ascii="Arial" w:hAnsi="Arial" w:cs="Arial"/>
              </w:rPr>
            </w:pPr>
            <w:r>
              <w:rPr>
                <w:rFonts w:ascii="Arial" w:hAnsi="Arial" w:cs="Arial"/>
              </w:rPr>
              <w:t>20,00 €</w:t>
            </w:r>
          </w:p>
        </w:tc>
      </w:tr>
      <w:tr w:rsidR="001861E5" w:rsidRPr="00B6090A" w14:paraId="16889441"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5A1A80CF" w14:textId="77777777" w:rsidR="001861E5" w:rsidRPr="00B6090A" w:rsidRDefault="001861E5" w:rsidP="00B6090A">
            <w:pPr>
              <w:pStyle w:val="KeinLeerraum"/>
              <w:jc w:val="both"/>
              <w:rPr>
                <w:rFonts w:ascii="Arial" w:hAnsi="Arial" w:cs="Arial"/>
              </w:rPr>
            </w:pPr>
            <w:r w:rsidRPr="00B6090A">
              <w:rPr>
                <w:rFonts w:ascii="Arial" w:hAnsi="Arial" w:cs="Arial"/>
              </w:rPr>
              <w:t>14</w:t>
            </w:r>
          </w:p>
        </w:tc>
        <w:tc>
          <w:tcPr>
            <w:tcW w:w="6379" w:type="dxa"/>
            <w:tcBorders>
              <w:top w:val="single" w:sz="6" w:space="0" w:color="auto"/>
              <w:left w:val="single" w:sz="6" w:space="0" w:color="auto"/>
              <w:bottom w:val="single" w:sz="6" w:space="0" w:color="auto"/>
              <w:right w:val="single" w:sz="6" w:space="0" w:color="auto"/>
            </w:tcBorders>
          </w:tcPr>
          <w:p w14:paraId="45CC7BA9" w14:textId="77777777" w:rsidR="001861E5" w:rsidRPr="00B6090A" w:rsidRDefault="001861E5" w:rsidP="00B6090A">
            <w:pPr>
              <w:pStyle w:val="KeinLeerraum"/>
              <w:jc w:val="both"/>
              <w:rPr>
                <w:rFonts w:ascii="Arial" w:hAnsi="Arial" w:cs="Arial"/>
              </w:rPr>
            </w:pPr>
            <w:r w:rsidRPr="00B6090A">
              <w:rPr>
                <w:rFonts w:ascii="Arial" w:hAnsi="Arial" w:cs="Arial"/>
              </w:rPr>
              <w:t>Zustimmung zur Verlegung neuer und Änderung bereits vorhandener Telekommunikationslinien gem. § 68 Abs. 3 Telekommunikationsgesetz</w:t>
            </w:r>
          </w:p>
        </w:tc>
        <w:tc>
          <w:tcPr>
            <w:tcW w:w="1842" w:type="dxa"/>
            <w:tcBorders>
              <w:top w:val="single" w:sz="6" w:space="0" w:color="auto"/>
              <w:left w:val="single" w:sz="6" w:space="0" w:color="auto"/>
              <w:bottom w:val="single" w:sz="6" w:space="0" w:color="auto"/>
              <w:right w:val="single" w:sz="6" w:space="0" w:color="auto"/>
            </w:tcBorders>
            <w:vAlign w:val="center"/>
          </w:tcPr>
          <w:p w14:paraId="50B0E2E7" w14:textId="77777777" w:rsidR="001861E5" w:rsidRPr="00B6090A" w:rsidRDefault="001861E5" w:rsidP="002A4453">
            <w:pPr>
              <w:pStyle w:val="KeinLeerraum"/>
              <w:jc w:val="right"/>
              <w:rPr>
                <w:rFonts w:ascii="Arial" w:hAnsi="Arial" w:cs="Arial"/>
              </w:rPr>
            </w:pPr>
            <w:r w:rsidRPr="00B6090A">
              <w:rPr>
                <w:rFonts w:ascii="Arial" w:hAnsi="Arial" w:cs="Arial"/>
              </w:rPr>
              <w:t>nach Zeitaufwand</w:t>
            </w:r>
          </w:p>
          <w:p w14:paraId="2CFD8FF6" w14:textId="77777777" w:rsidR="001861E5" w:rsidRPr="00B6090A" w:rsidRDefault="001861E5" w:rsidP="002A4453">
            <w:pPr>
              <w:pStyle w:val="KeinLeerraum"/>
              <w:jc w:val="right"/>
              <w:rPr>
                <w:rFonts w:ascii="Arial" w:hAnsi="Arial" w:cs="Arial"/>
              </w:rPr>
            </w:pPr>
            <w:r w:rsidRPr="00B6090A">
              <w:rPr>
                <w:rFonts w:ascii="Arial" w:hAnsi="Arial" w:cs="Arial"/>
              </w:rPr>
              <w:t>siehe Abs. 2</w:t>
            </w:r>
          </w:p>
        </w:tc>
      </w:tr>
      <w:tr w:rsidR="001861E5" w:rsidRPr="00B6090A" w14:paraId="27A8A4E0"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68F48AC6" w14:textId="74B49EAE" w:rsidR="001861E5" w:rsidRPr="00B6090A" w:rsidRDefault="001861E5" w:rsidP="00B6090A">
            <w:pPr>
              <w:pStyle w:val="KeinLeerraum"/>
              <w:jc w:val="both"/>
              <w:rPr>
                <w:rFonts w:ascii="Arial" w:hAnsi="Arial" w:cs="Arial"/>
              </w:rPr>
            </w:pPr>
            <w:r w:rsidRPr="00B6090A">
              <w:rPr>
                <w:rFonts w:ascii="Arial" w:hAnsi="Arial" w:cs="Arial"/>
              </w:rPr>
              <w:t>1</w:t>
            </w:r>
            <w:r w:rsidR="007B5F69">
              <w:rPr>
                <w:rFonts w:ascii="Arial" w:hAnsi="Arial" w:cs="Arial"/>
              </w:rPr>
              <w:t>5</w:t>
            </w:r>
          </w:p>
        </w:tc>
        <w:tc>
          <w:tcPr>
            <w:tcW w:w="6379" w:type="dxa"/>
            <w:tcBorders>
              <w:top w:val="single" w:sz="6" w:space="0" w:color="auto"/>
              <w:left w:val="single" w:sz="6" w:space="0" w:color="auto"/>
              <w:bottom w:val="single" w:sz="6" w:space="0" w:color="auto"/>
              <w:right w:val="single" w:sz="6" w:space="0" w:color="auto"/>
            </w:tcBorders>
          </w:tcPr>
          <w:p w14:paraId="087CBA0E" w14:textId="77777777" w:rsidR="001861E5" w:rsidRPr="00B6090A" w:rsidRDefault="001861E5" w:rsidP="00B6090A">
            <w:pPr>
              <w:pStyle w:val="KeinLeerraum"/>
              <w:jc w:val="both"/>
              <w:rPr>
                <w:rFonts w:ascii="Arial" w:hAnsi="Arial" w:cs="Arial"/>
              </w:rPr>
            </w:pPr>
            <w:r w:rsidRPr="00B6090A">
              <w:rPr>
                <w:rFonts w:ascii="Arial" w:hAnsi="Arial" w:cs="Arial"/>
              </w:rPr>
              <w:t>Für die von einer Bauherrschaft beantragte oder gewünschte Mitteilung nach Anlage 2 zu § 63 HBO, Abschnitt V 1 Satz 3, die zum vorzeitigen Baubeginn berechtigt</w:t>
            </w:r>
          </w:p>
        </w:tc>
        <w:tc>
          <w:tcPr>
            <w:tcW w:w="1842" w:type="dxa"/>
            <w:tcBorders>
              <w:top w:val="single" w:sz="6" w:space="0" w:color="auto"/>
              <w:left w:val="single" w:sz="6" w:space="0" w:color="auto"/>
              <w:bottom w:val="single" w:sz="6" w:space="0" w:color="auto"/>
              <w:right w:val="single" w:sz="6" w:space="0" w:color="auto"/>
            </w:tcBorders>
            <w:vAlign w:val="center"/>
          </w:tcPr>
          <w:p w14:paraId="33FA62AF" w14:textId="77777777" w:rsidR="001861E5" w:rsidRPr="00B6090A" w:rsidRDefault="00CE6CA5" w:rsidP="00E76D01">
            <w:pPr>
              <w:pStyle w:val="KeinLeerraum"/>
              <w:jc w:val="right"/>
              <w:rPr>
                <w:rFonts w:ascii="Arial" w:hAnsi="Arial" w:cs="Arial"/>
              </w:rPr>
            </w:pPr>
            <w:r>
              <w:rPr>
                <w:rFonts w:ascii="Arial" w:hAnsi="Arial" w:cs="Arial"/>
              </w:rPr>
              <w:t>45,00 €</w:t>
            </w:r>
          </w:p>
        </w:tc>
      </w:tr>
      <w:tr w:rsidR="00DA7853" w:rsidRPr="00B6090A" w14:paraId="149D0BBE"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1773FD8D" w14:textId="221243C5" w:rsidR="00DA7853" w:rsidRPr="00B6090A" w:rsidRDefault="00DA7853" w:rsidP="00B6090A">
            <w:pPr>
              <w:pStyle w:val="KeinLeerraum"/>
              <w:jc w:val="both"/>
              <w:rPr>
                <w:rFonts w:ascii="Arial" w:hAnsi="Arial" w:cs="Arial"/>
              </w:rPr>
            </w:pPr>
            <w:r>
              <w:rPr>
                <w:rFonts w:ascii="Arial" w:hAnsi="Arial" w:cs="Arial"/>
              </w:rPr>
              <w:t>1</w:t>
            </w:r>
            <w:r w:rsidR="007B5F69">
              <w:rPr>
                <w:rFonts w:ascii="Arial" w:hAnsi="Arial" w:cs="Arial"/>
              </w:rPr>
              <w:t>6</w:t>
            </w:r>
          </w:p>
        </w:tc>
        <w:tc>
          <w:tcPr>
            <w:tcW w:w="6379" w:type="dxa"/>
            <w:tcBorders>
              <w:top w:val="single" w:sz="6" w:space="0" w:color="auto"/>
              <w:left w:val="single" w:sz="6" w:space="0" w:color="auto"/>
              <w:bottom w:val="single" w:sz="6" w:space="0" w:color="auto"/>
              <w:right w:val="single" w:sz="6" w:space="0" w:color="auto"/>
            </w:tcBorders>
          </w:tcPr>
          <w:p w14:paraId="57D2D4C6" w14:textId="45FD95A2" w:rsidR="00DA7853" w:rsidRPr="00B6090A" w:rsidRDefault="00DA7853" w:rsidP="00B6090A">
            <w:pPr>
              <w:pStyle w:val="KeinLeerraum"/>
              <w:jc w:val="both"/>
              <w:rPr>
                <w:rFonts w:ascii="Arial" w:hAnsi="Arial" w:cs="Arial"/>
              </w:rPr>
            </w:pPr>
            <w:r>
              <w:rPr>
                <w:rFonts w:ascii="Arial" w:hAnsi="Arial" w:cs="Arial"/>
              </w:rPr>
              <w:t>Entscheidung im Zusammenhang mit einem Antrag auf Abweichung, Ausnahmen oder Befreiungen nach § 73 Abs. 4 HBO</w:t>
            </w:r>
          </w:p>
        </w:tc>
        <w:tc>
          <w:tcPr>
            <w:tcW w:w="1842" w:type="dxa"/>
            <w:tcBorders>
              <w:top w:val="single" w:sz="6" w:space="0" w:color="auto"/>
              <w:left w:val="single" w:sz="6" w:space="0" w:color="auto"/>
              <w:bottom w:val="single" w:sz="6" w:space="0" w:color="auto"/>
              <w:right w:val="single" w:sz="6" w:space="0" w:color="auto"/>
            </w:tcBorders>
            <w:vAlign w:val="center"/>
          </w:tcPr>
          <w:p w14:paraId="4E39A5DE" w14:textId="3118A94D" w:rsidR="00DA7853" w:rsidRDefault="00DA7853" w:rsidP="00E76D01">
            <w:pPr>
              <w:pStyle w:val="KeinLeerraum"/>
              <w:jc w:val="right"/>
              <w:rPr>
                <w:rFonts w:ascii="Arial" w:hAnsi="Arial" w:cs="Arial"/>
              </w:rPr>
            </w:pPr>
            <w:r>
              <w:rPr>
                <w:rFonts w:ascii="Arial" w:hAnsi="Arial" w:cs="Arial"/>
              </w:rPr>
              <w:t>50,00 €</w:t>
            </w:r>
          </w:p>
        </w:tc>
      </w:tr>
      <w:tr w:rsidR="00892FF8" w:rsidRPr="00B6090A" w14:paraId="3E30D2B3"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72BF2607" w14:textId="7ADEB72B" w:rsidR="00892FF8" w:rsidRPr="00B6090A" w:rsidRDefault="00892FF8" w:rsidP="00B6090A">
            <w:pPr>
              <w:pStyle w:val="KeinLeerraum"/>
              <w:jc w:val="both"/>
              <w:rPr>
                <w:rFonts w:ascii="Arial" w:hAnsi="Arial" w:cs="Arial"/>
              </w:rPr>
            </w:pPr>
            <w:r>
              <w:rPr>
                <w:rFonts w:ascii="Arial" w:hAnsi="Arial" w:cs="Arial"/>
              </w:rPr>
              <w:t>1</w:t>
            </w:r>
            <w:r w:rsidR="007B5F69">
              <w:rPr>
                <w:rFonts w:ascii="Arial" w:hAnsi="Arial" w:cs="Arial"/>
              </w:rPr>
              <w:t>7</w:t>
            </w:r>
          </w:p>
        </w:tc>
        <w:tc>
          <w:tcPr>
            <w:tcW w:w="6379" w:type="dxa"/>
            <w:tcBorders>
              <w:top w:val="single" w:sz="6" w:space="0" w:color="auto"/>
              <w:left w:val="single" w:sz="6" w:space="0" w:color="auto"/>
              <w:bottom w:val="single" w:sz="6" w:space="0" w:color="auto"/>
              <w:right w:val="single" w:sz="6" w:space="0" w:color="auto"/>
            </w:tcBorders>
          </w:tcPr>
          <w:p w14:paraId="2A22C2C5" w14:textId="6ED49ACE" w:rsidR="00892FF8" w:rsidRPr="00B6090A" w:rsidRDefault="00892FF8" w:rsidP="00B6090A">
            <w:pPr>
              <w:pStyle w:val="KeinLeerraum"/>
              <w:jc w:val="both"/>
              <w:rPr>
                <w:rFonts w:ascii="Arial" w:hAnsi="Arial" w:cs="Arial"/>
              </w:rPr>
            </w:pPr>
            <w:r>
              <w:rPr>
                <w:rFonts w:ascii="Arial" w:hAnsi="Arial" w:cs="Arial"/>
              </w:rPr>
              <w:t>Zuschlag für eine Eheschließung auf der Burg Breuberg im „Erbacher Zeughaus“</w:t>
            </w:r>
          </w:p>
        </w:tc>
        <w:tc>
          <w:tcPr>
            <w:tcW w:w="1842" w:type="dxa"/>
            <w:tcBorders>
              <w:top w:val="single" w:sz="6" w:space="0" w:color="auto"/>
              <w:left w:val="single" w:sz="6" w:space="0" w:color="auto"/>
              <w:bottom w:val="single" w:sz="6" w:space="0" w:color="auto"/>
              <w:right w:val="single" w:sz="6" w:space="0" w:color="auto"/>
            </w:tcBorders>
            <w:vAlign w:val="center"/>
          </w:tcPr>
          <w:p w14:paraId="1296CC85" w14:textId="039B6776" w:rsidR="00892FF8" w:rsidRDefault="00962259" w:rsidP="00E76D01">
            <w:pPr>
              <w:pStyle w:val="KeinLeerraum"/>
              <w:jc w:val="right"/>
              <w:rPr>
                <w:rFonts w:ascii="Arial" w:hAnsi="Arial" w:cs="Arial"/>
              </w:rPr>
            </w:pPr>
            <w:r>
              <w:rPr>
                <w:rFonts w:ascii="Arial" w:hAnsi="Arial" w:cs="Arial"/>
              </w:rPr>
              <w:t>2</w:t>
            </w:r>
            <w:r w:rsidR="00892FF8">
              <w:rPr>
                <w:rFonts w:ascii="Arial" w:hAnsi="Arial" w:cs="Arial"/>
              </w:rPr>
              <w:t>50,00 €</w:t>
            </w:r>
          </w:p>
        </w:tc>
      </w:tr>
      <w:tr w:rsidR="001861E5" w:rsidRPr="00B6090A" w14:paraId="3D6FA02C"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0BC9DBED" w14:textId="1CD5651B" w:rsidR="001861E5" w:rsidRPr="00B6090A" w:rsidRDefault="001861E5" w:rsidP="00B6090A">
            <w:pPr>
              <w:pStyle w:val="KeinLeerraum"/>
              <w:jc w:val="both"/>
              <w:rPr>
                <w:rFonts w:ascii="Arial" w:hAnsi="Arial" w:cs="Arial"/>
              </w:rPr>
            </w:pPr>
            <w:r w:rsidRPr="00B6090A">
              <w:rPr>
                <w:rFonts w:ascii="Arial" w:hAnsi="Arial" w:cs="Arial"/>
              </w:rPr>
              <w:t>1</w:t>
            </w:r>
            <w:r w:rsidR="007B5F69">
              <w:rPr>
                <w:rFonts w:ascii="Arial" w:hAnsi="Arial" w:cs="Arial"/>
              </w:rPr>
              <w:t>8</w:t>
            </w:r>
          </w:p>
        </w:tc>
        <w:tc>
          <w:tcPr>
            <w:tcW w:w="6379" w:type="dxa"/>
            <w:tcBorders>
              <w:top w:val="single" w:sz="6" w:space="0" w:color="auto"/>
              <w:left w:val="single" w:sz="6" w:space="0" w:color="auto"/>
              <w:bottom w:val="single" w:sz="6" w:space="0" w:color="auto"/>
              <w:right w:val="single" w:sz="6" w:space="0" w:color="auto"/>
            </w:tcBorders>
          </w:tcPr>
          <w:p w14:paraId="5A06CF90" w14:textId="77777777" w:rsidR="001861E5" w:rsidRPr="00B6090A" w:rsidRDefault="001861E5" w:rsidP="00B6090A">
            <w:pPr>
              <w:pStyle w:val="KeinLeerraum"/>
              <w:jc w:val="both"/>
              <w:rPr>
                <w:rFonts w:ascii="Arial" w:hAnsi="Arial" w:cs="Arial"/>
              </w:rPr>
            </w:pPr>
            <w:r w:rsidRPr="00B6090A">
              <w:rPr>
                <w:rFonts w:ascii="Arial" w:hAnsi="Arial" w:cs="Arial"/>
              </w:rPr>
              <w:t>Benutzung eines Personenkraftwagens, je km</w:t>
            </w:r>
          </w:p>
        </w:tc>
        <w:tc>
          <w:tcPr>
            <w:tcW w:w="1842" w:type="dxa"/>
            <w:tcBorders>
              <w:top w:val="single" w:sz="6" w:space="0" w:color="auto"/>
              <w:left w:val="single" w:sz="6" w:space="0" w:color="auto"/>
              <w:bottom w:val="single" w:sz="6" w:space="0" w:color="auto"/>
              <w:right w:val="single" w:sz="6" w:space="0" w:color="auto"/>
            </w:tcBorders>
            <w:vAlign w:val="center"/>
          </w:tcPr>
          <w:p w14:paraId="5255B78E" w14:textId="359037E9" w:rsidR="001861E5" w:rsidRPr="00B6090A" w:rsidRDefault="007B5F69" w:rsidP="002A4453">
            <w:pPr>
              <w:pStyle w:val="KeinLeerraum"/>
              <w:jc w:val="right"/>
              <w:rPr>
                <w:rFonts w:ascii="Arial" w:hAnsi="Arial" w:cs="Arial"/>
              </w:rPr>
            </w:pPr>
            <w:r>
              <w:rPr>
                <w:rFonts w:ascii="Arial" w:hAnsi="Arial" w:cs="Arial"/>
              </w:rPr>
              <w:t>nach § 6 Abs. 1 Satz 2 HRKG (aktuell 0,35 €)</w:t>
            </w:r>
          </w:p>
        </w:tc>
      </w:tr>
      <w:tr w:rsidR="001861E5" w:rsidRPr="00B6090A" w14:paraId="45E54D21" w14:textId="77777777" w:rsidTr="001861E5">
        <w:trPr>
          <w:cantSplit/>
        </w:trPr>
        <w:tc>
          <w:tcPr>
            <w:tcW w:w="709" w:type="dxa"/>
            <w:tcBorders>
              <w:top w:val="single" w:sz="6" w:space="0" w:color="auto"/>
              <w:left w:val="single" w:sz="6" w:space="0" w:color="auto"/>
              <w:bottom w:val="single" w:sz="6" w:space="0" w:color="auto"/>
              <w:right w:val="single" w:sz="6" w:space="0" w:color="auto"/>
            </w:tcBorders>
          </w:tcPr>
          <w:p w14:paraId="7E608CCD" w14:textId="5062B87A" w:rsidR="001861E5" w:rsidRPr="00B6090A" w:rsidRDefault="007B5F69" w:rsidP="00B6090A">
            <w:pPr>
              <w:pStyle w:val="KeinLeerraum"/>
              <w:jc w:val="both"/>
              <w:rPr>
                <w:rFonts w:ascii="Arial" w:hAnsi="Arial" w:cs="Arial"/>
              </w:rPr>
            </w:pPr>
            <w:r>
              <w:rPr>
                <w:rFonts w:ascii="Arial" w:hAnsi="Arial" w:cs="Arial"/>
              </w:rPr>
              <w:t>19</w:t>
            </w:r>
          </w:p>
        </w:tc>
        <w:tc>
          <w:tcPr>
            <w:tcW w:w="6379" w:type="dxa"/>
            <w:tcBorders>
              <w:top w:val="single" w:sz="6" w:space="0" w:color="auto"/>
              <w:left w:val="single" w:sz="6" w:space="0" w:color="auto"/>
              <w:bottom w:val="single" w:sz="6" w:space="0" w:color="auto"/>
              <w:right w:val="single" w:sz="6" w:space="0" w:color="auto"/>
            </w:tcBorders>
          </w:tcPr>
          <w:p w14:paraId="590685FD" w14:textId="77777777" w:rsidR="001861E5" w:rsidRPr="00B6090A" w:rsidRDefault="001861E5" w:rsidP="00B6090A">
            <w:pPr>
              <w:pStyle w:val="KeinLeerraum"/>
              <w:jc w:val="both"/>
              <w:rPr>
                <w:rFonts w:ascii="Arial" w:hAnsi="Arial" w:cs="Arial"/>
              </w:rPr>
            </w:pPr>
            <w:r w:rsidRPr="00B6090A">
              <w:rPr>
                <w:rFonts w:ascii="Arial" w:hAnsi="Arial" w:cs="Arial"/>
              </w:rPr>
              <w:t xml:space="preserve">Durchführung des jagdrechtlichen Vorverfahrens nach § 36 </w:t>
            </w:r>
            <w:proofErr w:type="spellStart"/>
            <w:r w:rsidRPr="00B6090A">
              <w:rPr>
                <w:rFonts w:ascii="Arial" w:hAnsi="Arial" w:cs="Arial"/>
              </w:rPr>
              <w:t>HJagdG</w:t>
            </w:r>
            <w:proofErr w:type="spellEnd"/>
            <w:r w:rsidRPr="00B6090A">
              <w:rPr>
                <w:rFonts w:ascii="Arial" w:hAnsi="Arial" w:cs="Arial"/>
              </w:rPr>
              <w:t>, die Gebühren können auch festgesetzt werden, wenn das Verfahren nicht zu Ende geführt worden ist (Auslagen, insbesondere Reisekosten und Gebühren der zum Schätzen bestellten Person, sind als Auslagen neben dieser Gebühr zu erheben)</w:t>
            </w:r>
          </w:p>
        </w:tc>
        <w:tc>
          <w:tcPr>
            <w:tcW w:w="1842" w:type="dxa"/>
            <w:tcBorders>
              <w:top w:val="single" w:sz="6" w:space="0" w:color="auto"/>
              <w:left w:val="single" w:sz="6" w:space="0" w:color="auto"/>
              <w:bottom w:val="single" w:sz="6" w:space="0" w:color="auto"/>
              <w:right w:val="single" w:sz="6" w:space="0" w:color="auto"/>
            </w:tcBorders>
            <w:vAlign w:val="center"/>
          </w:tcPr>
          <w:p w14:paraId="6A4F1BF1" w14:textId="77777777" w:rsidR="001861E5" w:rsidRPr="00B6090A" w:rsidRDefault="001861E5" w:rsidP="002A4453">
            <w:pPr>
              <w:pStyle w:val="KeinLeerraum"/>
              <w:jc w:val="right"/>
              <w:rPr>
                <w:rFonts w:ascii="Arial" w:hAnsi="Arial" w:cs="Arial"/>
              </w:rPr>
            </w:pPr>
            <w:r w:rsidRPr="00B6090A">
              <w:rPr>
                <w:rFonts w:ascii="Arial" w:hAnsi="Arial" w:cs="Arial"/>
              </w:rPr>
              <w:t>nach Zeitaufwand</w:t>
            </w:r>
          </w:p>
          <w:p w14:paraId="77EFCF01" w14:textId="77777777" w:rsidR="001861E5" w:rsidRPr="00B6090A" w:rsidRDefault="001861E5" w:rsidP="002A4453">
            <w:pPr>
              <w:pStyle w:val="KeinLeerraum"/>
              <w:jc w:val="right"/>
              <w:rPr>
                <w:rFonts w:ascii="Arial" w:hAnsi="Arial" w:cs="Arial"/>
              </w:rPr>
            </w:pPr>
            <w:r w:rsidRPr="00B6090A">
              <w:rPr>
                <w:rFonts w:ascii="Arial" w:hAnsi="Arial" w:cs="Arial"/>
              </w:rPr>
              <w:t>siehe Abs. 2</w:t>
            </w:r>
            <w:r w:rsidRPr="00B6090A">
              <w:rPr>
                <w:rFonts w:ascii="Arial" w:hAnsi="Arial" w:cs="Arial"/>
                <w:i/>
              </w:rPr>
              <w:br/>
            </w:r>
          </w:p>
        </w:tc>
      </w:tr>
    </w:tbl>
    <w:p w14:paraId="054A274E" w14:textId="77777777" w:rsidR="00B6090A" w:rsidRPr="00DA7853" w:rsidRDefault="00B6090A" w:rsidP="00B6090A">
      <w:pPr>
        <w:pStyle w:val="KeinLeerraum"/>
        <w:jc w:val="both"/>
        <w:rPr>
          <w:rFonts w:ascii="Arial" w:hAnsi="Arial" w:cs="Arial"/>
          <w:sz w:val="16"/>
          <w:szCs w:val="16"/>
        </w:rPr>
      </w:pPr>
    </w:p>
    <w:p w14:paraId="08D28B72" w14:textId="7153E698" w:rsidR="00B6090A" w:rsidRPr="00B6090A" w:rsidRDefault="00B6090A" w:rsidP="002E63D8">
      <w:pPr>
        <w:pStyle w:val="KeinLeerraum"/>
        <w:ind w:left="426" w:hanging="426"/>
        <w:jc w:val="both"/>
        <w:rPr>
          <w:rFonts w:ascii="Arial" w:hAnsi="Arial" w:cs="Arial"/>
        </w:rPr>
      </w:pPr>
      <w:r w:rsidRPr="00B6090A">
        <w:rPr>
          <w:rFonts w:ascii="Arial" w:hAnsi="Arial" w:cs="Arial"/>
        </w:rPr>
        <w:t>(2)</w:t>
      </w:r>
      <w:r w:rsidR="002E63D8">
        <w:rPr>
          <w:rFonts w:ascii="Arial" w:hAnsi="Arial" w:cs="Arial"/>
        </w:rPr>
        <w:tab/>
      </w:r>
      <w:r w:rsidRPr="00B6090A">
        <w:rPr>
          <w:rFonts w:ascii="Arial" w:hAnsi="Arial" w:cs="Arial"/>
        </w:rPr>
        <w:t>Gebühren nach Zeitaufwand werden erhoben, soweit dies in dieser Satzung bestimmt ist oder wenn Wartezeiten über ¼ Stunde hinaus entstanden sind, die der Kostenschuldner zu vertreten hat.</w:t>
      </w:r>
      <w:r w:rsidR="002D3BFB">
        <w:rPr>
          <w:rFonts w:ascii="Arial" w:hAnsi="Arial" w:cs="Arial"/>
        </w:rPr>
        <w:tab/>
      </w:r>
      <w:r w:rsidRPr="00B6090A">
        <w:rPr>
          <w:rFonts w:ascii="Arial" w:hAnsi="Arial" w:cs="Arial"/>
        </w:rPr>
        <w:br/>
        <w:t>Zu berücksichtigen ist der Zeitaufwand aller Beschäftigten, die an der Amtshandlung oder Verwaltungstätigkeit direkt oder indirekt beteiligt waren; die Tätigkeit von Hilfskräften (z.B. Fahrer, Schreibkräfte) wird nicht gesondert berechnet.</w:t>
      </w:r>
      <w:r w:rsidRPr="00B6090A">
        <w:rPr>
          <w:rFonts w:ascii="Arial" w:hAnsi="Arial" w:cs="Arial"/>
        </w:rPr>
        <w:br/>
        <w:t>Anzusetzen sind auch der Zeitaufwand für die Vorbereitung und die Nachbereitung der eigentlichen Amtshandlung oder sonstigen Verwaltungstätigkeit sowie etwaige Wegezeiten.</w:t>
      </w:r>
    </w:p>
    <w:p w14:paraId="103C390F" w14:textId="77777777" w:rsidR="00B6090A" w:rsidRPr="00DA7853" w:rsidRDefault="00B6090A" w:rsidP="00B6090A">
      <w:pPr>
        <w:pStyle w:val="KeinLeerraum"/>
        <w:jc w:val="both"/>
        <w:rPr>
          <w:rFonts w:ascii="Arial" w:hAnsi="Arial" w:cs="Arial"/>
          <w:sz w:val="16"/>
          <w:szCs w:val="16"/>
        </w:rPr>
      </w:pPr>
    </w:p>
    <w:p w14:paraId="6364DC1E" w14:textId="0CFE3192" w:rsidR="00962259" w:rsidRDefault="00962259" w:rsidP="00892FF8">
      <w:pPr>
        <w:pStyle w:val="KeinLeerraum"/>
        <w:ind w:left="426"/>
        <w:jc w:val="both"/>
        <w:rPr>
          <w:rFonts w:ascii="Arial" w:hAnsi="Arial" w:cs="Arial"/>
        </w:rPr>
      </w:pPr>
      <w:r w:rsidRPr="00962259">
        <w:rPr>
          <w:rFonts w:ascii="Arial" w:hAnsi="Arial" w:cs="Arial"/>
        </w:rPr>
        <w:t xml:space="preserve">Die Gebühr </w:t>
      </w:r>
      <w:r>
        <w:rPr>
          <w:rFonts w:ascii="Arial" w:hAnsi="Arial" w:cs="Arial"/>
        </w:rPr>
        <w:t>nach Zeitaufwand beträgt:</w:t>
      </w:r>
    </w:p>
    <w:p w14:paraId="089FF1A4" w14:textId="77777777" w:rsidR="00962259" w:rsidRDefault="00962259" w:rsidP="00892FF8">
      <w:pPr>
        <w:pStyle w:val="KeinLeerraum"/>
        <w:ind w:left="426"/>
        <w:jc w:val="both"/>
        <w:rPr>
          <w:rFonts w:ascii="Arial" w:hAnsi="Arial" w:cs="Arial"/>
        </w:rPr>
      </w:pPr>
    </w:p>
    <w:p w14:paraId="19EE420B" w14:textId="6468671A" w:rsidR="00962259" w:rsidRDefault="00962259" w:rsidP="00962259">
      <w:pPr>
        <w:pStyle w:val="KeinLeerraum"/>
        <w:ind w:left="426"/>
        <w:jc w:val="both"/>
        <w:rPr>
          <w:rFonts w:ascii="Arial" w:hAnsi="Arial" w:cs="Arial"/>
        </w:rPr>
      </w:pPr>
      <w:r>
        <w:rPr>
          <w:rFonts w:ascii="Arial" w:hAnsi="Arial" w:cs="Arial"/>
        </w:rPr>
        <w:t>für Beamte des höheren Dienstes und vergleichbare Angestellte</w:t>
      </w:r>
    </w:p>
    <w:p w14:paraId="37CC5743" w14:textId="0294DEE3" w:rsidR="00962259" w:rsidRDefault="00962259" w:rsidP="00962259">
      <w:pPr>
        <w:pStyle w:val="KeinLeerraum"/>
        <w:tabs>
          <w:tab w:val="right" w:pos="9072"/>
        </w:tabs>
        <w:ind w:left="426"/>
        <w:jc w:val="both"/>
        <w:rPr>
          <w:rFonts w:ascii="Arial" w:hAnsi="Arial" w:cs="Arial"/>
        </w:rPr>
      </w:pPr>
      <w:r>
        <w:rPr>
          <w:rFonts w:ascii="Arial" w:hAnsi="Arial" w:cs="Arial"/>
        </w:rPr>
        <w:t>je Viertelstunde</w:t>
      </w:r>
      <w:r>
        <w:rPr>
          <w:rFonts w:ascii="Arial" w:hAnsi="Arial" w:cs="Arial"/>
        </w:rPr>
        <w:tab/>
      </w:r>
      <w:r w:rsidR="00DD2664">
        <w:rPr>
          <w:rFonts w:ascii="Arial" w:hAnsi="Arial" w:cs="Arial"/>
        </w:rPr>
        <w:t>23,50</w:t>
      </w:r>
      <w:r>
        <w:rPr>
          <w:rFonts w:ascii="Arial" w:hAnsi="Arial" w:cs="Arial"/>
        </w:rPr>
        <w:t> EUR</w:t>
      </w:r>
    </w:p>
    <w:p w14:paraId="0EC860F6" w14:textId="77777777" w:rsidR="00962259" w:rsidRDefault="00962259" w:rsidP="00962259">
      <w:pPr>
        <w:pStyle w:val="KeinLeerraum"/>
        <w:tabs>
          <w:tab w:val="right" w:pos="9072"/>
        </w:tabs>
        <w:ind w:left="426"/>
        <w:jc w:val="both"/>
        <w:rPr>
          <w:rFonts w:ascii="Arial" w:hAnsi="Arial" w:cs="Arial"/>
        </w:rPr>
      </w:pPr>
    </w:p>
    <w:p w14:paraId="017443A3" w14:textId="6AC258B3" w:rsidR="00962259" w:rsidRDefault="00962259" w:rsidP="00962259">
      <w:pPr>
        <w:pStyle w:val="KeinLeerraum"/>
        <w:tabs>
          <w:tab w:val="right" w:pos="9072"/>
        </w:tabs>
        <w:ind w:left="426"/>
        <w:jc w:val="both"/>
        <w:rPr>
          <w:rFonts w:ascii="Arial" w:hAnsi="Arial" w:cs="Arial"/>
        </w:rPr>
      </w:pPr>
      <w:r>
        <w:rPr>
          <w:rFonts w:ascii="Arial" w:hAnsi="Arial" w:cs="Arial"/>
        </w:rPr>
        <w:t>für Beamte des gehobenen Dienstes und vergleichbare Angestellte</w:t>
      </w:r>
    </w:p>
    <w:p w14:paraId="5371F604" w14:textId="7D2400D0" w:rsidR="00962259" w:rsidRDefault="00962259" w:rsidP="00962259">
      <w:pPr>
        <w:pStyle w:val="KeinLeerraum"/>
        <w:tabs>
          <w:tab w:val="right" w:pos="9072"/>
        </w:tabs>
        <w:ind w:left="426"/>
        <w:jc w:val="both"/>
        <w:rPr>
          <w:rFonts w:ascii="Arial" w:hAnsi="Arial" w:cs="Arial"/>
        </w:rPr>
      </w:pPr>
      <w:r>
        <w:rPr>
          <w:rFonts w:ascii="Arial" w:hAnsi="Arial" w:cs="Arial"/>
        </w:rPr>
        <w:t>je Viertelstunde</w:t>
      </w:r>
      <w:r>
        <w:rPr>
          <w:rFonts w:ascii="Arial" w:hAnsi="Arial" w:cs="Arial"/>
        </w:rPr>
        <w:tab/>
      </w:r>
      <w:r w:rsidR="007B5F69">
        <w:rPr>
          <w:rFonts w:ascii="Arial" w:hAnsi="Arial" w:cs="Arial"/>
        </w:rPr>
        <w:t>1</w:t>
      </w:r>
      <w:r w:rsidR="00DD2664">
        <w:rPr>
          <w:rFonts w:ascii="Arial" w:hAnsi="Arial" w:cs="Arial"/>
        </w:rPr>
        <w:t>9</w:t>
      </w:r>
      <w:r w:rsidR="007B5F69">
        <w:rPr>
          <w:rFonts w:ascii="Arial" w:hAnsi="Arial" w:cs="Arial"/>
        </w:rPr>
        <w:t>,25</w:t>
      </w:r>
      <w:r>
        <w:rPr>
          <w:rFonts w:ascii="Arial" w:hAnsi="Arial" w:cs="Arial"/>
        </w:rPr>
        <w:t> EUR</w:t>
      </w:r>
    </w:p>
    <w:p w14:paraId="2441877B" w14:textId="77777777" w:rsidR="00962259" w:rsidRDefault="00962259" w:rsidP="00962259">
      <w:pPr>
        <w:pStyle w:val="KeinLeerraum"/>
        <w:tabs>
          <w:tab w:val="right" w:pos="9072"/>
        </w:tabs>
        <w:ind w:left="426"/>
        <w:jc w:val="both"/>
        <w:rPr>
          <w:rFonts w:ascii="Arial" w:hAnsi="Arial" w:cs="Arial"/>
        </w:rPr>
      </w:pPr>
    </w:p>
    <w:p w14:paraId="29636357" w14:textId="3FD059C5" w:rsidR="00962259" w:rsidRDefault="00962259" w:rsidP="00962259">
      <w:pPr>
        <w:pStyle w:val="KeinLeerraum"/>
        <w:tabs>
          <w:tab w:val="right" w:pos="9072"/>
        </w:tabs>
        <w:ind w:left="426"/>
        <w:jc w:val="both"/>
        <w:rPr>
          <w:rFonts w:ascii="Arial" w:hAnsi="Arial" w:cs="Arial"/>
        </w:rPr>
      </w:pPr>
      <w:r>
        <w:rPr>
          <w:rFonts w:ascii="Arial" w:hAnsi="Arial" w:cs="Arial"/>
        </w:rPr>
        <w:t>für alle übrigen Beschäftigen</w:t>
      </w:r>
    </w:p>
    <w:p w14:paraId="151F9FE4" w14:textId="5EB08661" w:rsidR="00962259" w:rsidRDefault="00962259" w:rsidP="00962259">
      <w:pPr>
        <w:pStyle w:val="KeinLeerraum"/>
        <w:tabs>
          <w:tab w:val="right" w:pos="9072"/>
        </w:tabs>
        <w:ind w:left="426"/>
        <w:jc w:val="both"/>
        <w:rPr>
          <w:rFonts w:ascii="Arial" w:hAnsi="Arial" w:cs="Arial"/>
        </w:rPr>
      </w:pPr>
      <w:r>
        <w:rPr>
          <w:rFonts w:ascii="Arial" w:hAnsi="Arial" w:cs="Arial"/>
        </w:rPr>
        <w:t>je Viertelstunde</w:t>
      </w:r>
      <w:r>
        <w:rPr>
          <w:rFonts w:ascii="Arial" w:hAnsi="Arial" w:cs="Arial"/>
        </w:rPr>
        <w:tab/>
        <w:t>1</w:t>
      </w:r>
      <w:r w:rsidR="00DD2664">
        <w:rPr>
          <w:rFonts w:ascii="Arial" w:hAnsi="Arial" w:cs="Arial"/>
        </w:rPr>
        <w:t>5</w:t>
      </w:r>
      <w:r>
        <w:rPr>
          <w:rFonts w:ascii="Arial" w:hAnsi="Arial" w:cs="Arial"/>
        </w:rPr>
        <w:t>,</w:t>
      </w:r>
      <w:r w:rsidR="007B5F69">
        <w:rPr>
          <w:rFonts w:ascii="Arial" w:hAnsi="Arial" w:cs="Arial"/>
        </w:rPr>
        <w:t>50</w:t>
      </w:r>
      <w:r>
        <w:rPr>
          <w:rFonts w:ascii="Arial" w:hAnsi="Arial" w:cs="Arial"/>
        </w:rPr>
        <w:t> EUR</w:t>
      </w:r>
    </w:p>
    <w:p w14:paraId="350F0B87" w14:textId="77777777" w:rsidR="00962259" w:rsidRDefault="00962259" w:rsidP="00962259">
      <w:pPr>
        <w:pStyle w:val="KeinLeerraum"/>
        <w:tabs>
          <w:tab w:val="right" w:pos="9072"/>
        </w:tabs>
        <w:ind w:left="426"/>
        <w:jc w:val="both"/>
        <w:rPr>
          <w:rFonts w:ascii="Arial" w:hAnsi="Arial" w:cs="Arial"/>
        </w:rPr>
      </w:pPr>
    </w:p>
    <w:p w14:paraId="56592AF2" w14:textId="7B61A083" w:rsidR="00962259" w:rsidRDefault="00962259" w:rsidP="00962259">
      <w:pPr>
        <w:pStyle w:val="KeinLeerraum"/>
        <w:tabs>
          <w:tab w:val="right" w:pos="9072"/>
        </w:tabs>
        <w:ind w:left="426"/>
        <w:jc w:val="both"/>
        <w:rPr>
          <w:rFonts w:ascii="Arial" w:hAnsi="Arial" w:cs="Arial"/>
        </w:rPr>
      </w:pPr>
      <w:r>
        <w:rPr>
          <w:rFonts w:ascii="Arial" w:hAnsi="Arial" w:cs="Arial"/>
        </w:rPr>
        <w:t>bei deren Einsatz zu den üblichen Dienstzeiten.</w:t>
      </w:r>
    </w:p>
    <w:p w14:paraId="1DB5BCE5" w14:textId="77777777" w:rsidR="00962259" w:rsidRDefault="00962259" w:rsidP="00962259">
      <w:pPr>
        <w:pStyle w:val="KeinLeerraum"/>
        <w:tabs>
          <w:tab w:val="right" w:pos="9072"/>
        </w:tabs>
        <w:ind w:left="426"/>
        <w:jc w:val="both"/>
        <w:rPr>
          <w:rFonts w:ascii="Arial" w:hAnsi="Arial" w:cs="Arial"/>
        </w:rPr>
      </w:pPr>
    </w:p>
    <w:p w14:paraId="3D999064" w14:textId="290091AF" w:rsidR="00962259" w:rsidRDefault="00962259" w:rsidP="00962259">
      <w:pPr>
        <w:pStyle w:val="KeinLeerraum"/>
        <w:tabs>
          <w:tab w:val="right" w:pos="9072"/>
        </w:tabs>
        <w:ind w:left="426"/>
        <w:jc w:val="both"/>
        <w:rPr>
          <w:rFonts w:ascii="Arial" w:hAnsi="Arial" w:cs="Arial"/>
        </w:rPr>
      </w:pPr>
      <w:r>
        <w:rPr>
          <w:rFonts w:ascii="Arial" w:hAnsi="Arial" w:cs="Arial"/>
        </w:rPr>
        <w:t>Für Tätigkeiten außerhalb der üblichen Dienstzeiten wird ein Zuschlag von 25 % auf diese Gebührensätze, mindestens jedoch 25,00 EUR, erhoben.</w:t>
      </w:r>
    </w:p>
    <w:p w14:paraId="2B2BDD2C" w14:textId="77777777" w:rsidR="00962259" w:rsidRPr="00962259" w:rsidRDefault="00962259" w:rsidP="00892FF8">
      <w:pPr>
        <w:pStyle w:val="KeinLeerraum"/>
        <w:ind w:left="426"/>
        <w:jc w:val="both"/>
        <w:rPr>
          <w:rFonts w:ascii="Arial" w:hAnsi="Arial" w:cs="Arial"/>
        </w:rPr>
      </w:pPr>
    </w:p>
    <w:p w14:paraId="0B6CE1C1" w14:textId="77777777" w:rsidR="00B6090A" w:rsidRPr="00DA7853" w:rsidRDefault="00B6090A" w:rsidP="00B6090A">
      <w:pPr>
        <w:pStyle w:val="KeinLeerraum"/>
        <w:jc w:val="both"/>
        <w:rPr>
          <w:rFonts w:ascii="Arial" w:hAnsi="Arial" w:cs="Arial"/>
          <w:sz w:val="16"/>
          <w:szCs w:val="16"/>
        </w:rPr>
      </w:pPr>
    </w:p>
    <w:p w14:paraId="6B1D6906" w14:textId="77777777" w:rsidR="00B6090A" w:rsidRPr="00B6090A" w:rsidRDefault="00B6090A" w:rsidP="00B6090A">
      <w:pPr>
        <w:pStyle w:val="KeinLeerraum"/>
        <w:jc w:val="center"/>
        <w:rPr>
          <w:rFonts w:ascii="Arial" w:hAnsi="Arial" w:cs="Arial"/>
          <w:b/>
          <w:bCs/>
          <w:sz w:val="24"/>
          <w:szCs w:val="24"/>
        </w:rPr>
      </w:pPr>
      <w:r w:rsidRPr="00B6090A">
        <w:rPr>
          <w:rFonts w:ascii="Arial" w:hAnsi="Arial" w:cs="Arial"/>
          <w:b/>
          <w:bCs/>
          <w:sz w:val="24"/>
          <w:szCs w:val="24"/>
        </w:rPr>
        <w:t>§ 9</w:t>
      </w:r>
      <w:r w:rsidRPr="00B6090A">
        <w:rPr>
          <w:rFonts w:ascii="Arial" w:hAnsi="Arial" w:cs="Arial"/>
          <w:b/>
          <w:bCs/>
          <w:sz w:val="24"/>
          <w:szCs w:val="24"/>
        </w:rPr>
        <w:br/>
        <w:t>Inkrafttreten</w:t>
      </w:r>
    </w:p>
    <w:p w14:paraId="6253090F" w14:textId="77777777" w:rsidR="00B6090A" w:rsidRPr="00DA7853" w:rsidRDefault="00B6090A" w:rsidP="00B6090A">
      <w:pPr>
        <w:pStyle w:val="KeinLeerraum"/>
        <w:jc w:val="both"/>
        <w:rPr>
          <w:rFonts w:ascii="Arial" w:hAnsi="Arial" w:cs="Arial"/>
          <w:sz w:val="16"/>
          <w:szCs w:val="16"/>
        </w:rPr>
      </w:pPr>
    </w:p>
    <w:p w14:paraId="268F6449" w14:textId="4EC1F7F8" w:rsidR="00B6090A" w:rsidRDefault="00B6090A" w:rsidP="00B6090A">
      <w:pPr>
        <w:pStyle w:val="KeinLeerraum"/>
        <w:jc w:val="both"/>
        <w:rPr>
          <w:rFonts w:ascii="Arial" w:hAnsi="Arial" w:cs="Arial"/>
        </w:rPr>
      </w:pPr>
      <w:r w:rsidRPr="00B6090A">
        <w:rPr>
          <w:rFonts w:ascii="Arial" w:hAnsi="Arial" w:cs="Arial"/>
        </w:rPr>
        <w:t xml:space="preserve">Diese Satzung tritt am Tage nach ihrer Bekanntmachung in Kraft. Gleichzeitig tritt die bisherige Verwaltungskostensatzung der </w:t>
      </w:r>
      <w:r w:rsidR="0047216C">
        <w:rPr>
          <w:rFonts w:ascii="Arial" w:hAnsi="Arial" w:cs="Arial"/>
        </w:rPr>
        <w:t>Stadt Breuberg</w:t>
      </w:r>
      <w:r w:rsidR="00EC1483">
        <w:rPr>
          <w:rFonts w:ascii="Arial" w:hAnsi="Arial" w:cs="Arial"/>
        </w:rPr>
        <w:t xml:space="preserve"> </w:t>
      </w:r>
      <w:r w:rsidRPr="00B6090A">
        <w:rPr>
          <w:rFonts w:ascii="Arial" w:hAnsi="Arial" w:cs="Arial"/>
        </w:rPr>
        <w:t xml:space="preserve">vom </w:t>
      </w:r>
      <w:r w:rsidR="00962259">
        <w:rPr>
          <w:rFonts w:ascii="Arial" w:hAnsi="Arial" w:cs="Arial"/>
        </w:rPr>
        <w:t>19.11.2001</w:t>
      </w:r>
      <w:r w:rsidR="00F74803">
        <w:rPr>
          <w:rFonts w:ascii="Arial" w:hAnsi="Arial" w:cs="Arial"/>
        </w:rPr>
        <w:t>, zuletzt geändert durch Änderungssatzung vom 11.12.2019,</w:t>
      </w:r>
      <w:r w:rsidRPr="00B6090A">
        <w:rPr>
          <w:rFonts w:ascii="Arial" w:hAnsi="Arial" w:cs="Arial"/>
        </w:rPr>
        <w:t xml:space="preserve"> außer Kraft.</w:t>
      </w:r>
    </w:p>
    <w:p w14:paraId="36394E3B" w14:textId="77777777" w:rsidR="000C1AC6" w:rsidRPr="00DA7853" w:rsidRDefault="000C1AC6" w:rsidP="00B6090A">
      <w:pPr>
        <w:pStyle w:val="KeinLeerraum"/>
        <w:jc w:val="both"/>
        <w:rPr>
          <w:rFonts w:ascii="Arial" w:hAnsi="Arial" w:cs="Arial"/>
          <w:sz w:val="16"/>
          <w:szCs w:val="16"/>
        </w:rPr>
      </w:pPr>
    </w:p>
    <w:p w14:paraId="4F7AF344" w14:textId="77777777" w:rsidR="000C1AC6" w:rsidRPr="000C1AC6" w:rsidRDefault="000C1AC6" w:rsidP="000C1AC6">
      <w:pPr>
        <w:pStyle w:val="KeinLeerraum"/>
        <w:rPr>
          <w:rFonts w:ascii="Arial" w:hAnsi="Arial" w:cs="Arial"/>
        </w:rPr>
      </w:pPr>
      <w:bookmarkStart w:id="0" w:name="_Hlk126741642"/>
      <w:r w:rsidRPr="000C1AC6">
        <w:rPr>
          <w:rFonts w:ascii="Arial" w:hAnsi="Arial" w:cs="Arial"/>
        </w:rPr>
        <w:t>Es wird bestätigt, dass der Inhalt dieser Satzung mit dem hierzu ergangenen Beschluss der Stadtverordnetenversammlung übereinstimmt und dass die für die Rechtswirksamkeit maßgebenden Verfahrensvorschriften eingehalten wurden.</w:t>
      </w:r>
    </w:p>
    <w:bookmarkEnd w:id="0"/>
    <w:p w14:paraId="3AD35CA2" w14:textId="77777777" w:rsidR="000C1AC6" w:rsidRPr="00DA7853" w:rsidRDefault="000C1AC6" w:rsidP="000C1AC6">
      <w:pPr>
        <w:pStyle w:val="KeinLeerraum"/>
        <w:rPr>
          <w:rFonts w:ascii="Arial" w:hAnsi="Arial" w:cs="Arial"/>
          <w:sz w:val="16"/>
          <w:szCs w:val="16"/>
        </w:rPr>
      </w:pPr>
    </w:p>
    <w:p w14:paraId="59958007" w14:textId="13D9E9AA" w:rsidR="000C1AC6" w:rsidRPr="000C1AC6" w:rsidRDefault="000C1AC6" w:rsidP="000C1AC6">
      <w:pPr>
        <w:pStyle w:val="KeinLeerraum"/>
        <w:rPr>
          <w:rFonts w:ascii="Arial" w:hAnsi="Arial" w:cs="Arial"/>
        </w:rPr>
      </w:pPr>
      <w:r w:rsidRPr="000C1AC6">
        <w:rPr>
          <w:rFonts w:ascii="Arial" w:hAnsi="Arial" w:cs="Arial"/>
        </w:rPr>
        <w:t xml:space="preserve">64747 Breuberg, den </w:t>
      </w:r>
      <w:r w:rsidR="00962259">
        <w:rPr>
          <w:rFonts w:ascii="Arial" w:hAnsi="Arial" w:cs="Arial"/>
        </w:rPr>
        <w:t>31.01.2024</w:t>
      </w:r>
    </w:p>
    <w:p w14:paraId="575D69D4" w14:textId="77777777" w:rsidR="000C1AC6" w:rsidRPr="00DA7853" w:rsidRDefault="000C1AC6" w:rsidP="000C1AC6">
      <w:pPr>
        <w:pStyle w:val="KeinLeerraum"/>
        <w:rPr>
          <w:rFonts w:ascii="Arial" w:hAnsi="Arial" w:cs="Arial"/>
          <w:sz w:val="16"/>
          <w:szCs w:val="16"/>
        </w:rPr>
      </w:pPr>
    </w:p>
    <w:p w14:paraId="67E1BBFE" w14:textId="77777777" w:rsidR="00DA7853" w:rsidRDefault="00DA7853" w:rsidP="000C1AC6">
      <w:pPr>
        <w:pStyle w:val="KeinLeerraum"/>
        <w:rPr>
          <w:rFonts w:ascii="Arial" w:hAnsi="Arial" w:cs="Arial"/>
          <w:sz w:val="16"/>
          <w:szCs w:val="16"/>
        </w:rPr>
      </w:pPr>
    </w:p>
    <w:p w14:paraId="71F0A99D" w14:textId="77777777" w:rsidR="00CA633A" w:rsidRPr="00DA7853" w:rsidRDefault="00CA633A" w:rsidP="000C1AC6">
      <w:pPr>
        <w:pStyle w:val="KeinLeerraum"/>
        <w:rPr>
          <w:rFonts w:ascii="Arial" w:hAnsi="Arial" w:cs="Arial"/>
          <w:sz w:val="16"/>
          <w:szCs w:val="16"/>
        </w:rPr>
      </w:pPr>
    </w:p>
    <w:p w14:paraId="008550CB" w14:textId="77777777" w:rsidR="000C1AC6" w:rsidRPr="00DA7853" w:rsidRDefault="000C1AC6" w:rsidP="000C1AC6">
      <w:pPr>
        <w:pStyle w:val="KeinLeerraum"/>
        <w:rPr>
          <w:rFonts w:ascii="Arial" w:hAnsi="Arial" w:cs="Arial"/>
          <w:sz w:val="16"/>
          <w:szCs w:val="16"/>
        </w:rPr>
      </w:pPr>
    </w:p>
    <w:p w14:paraId="65ED05AE" w14:textId="66EE4465" w:rsidR="000C1AC6" w:rsidRPr="000C1AC6" w:rsidRDefault="000C1AC6" w:rsidP="000C1AC6">
      <w:pPr>
        <w:pStyle w:val="KeinLeerraum"/>
        <w:rPr>
          <w:rFonts w:ascii="Arial" w:hAnsi="Arial" w:cs="Arial"/>
        </w:rPr>
      </w:pPr>
      <w:r w:rsidRPr="000C1AC6">
        <w:rPr>
          <w:rFonts w:ascii="Arial" w:hAnsi="Arial" w:cs="Arial"/>
        </w:rPr>
        <w:t>Heckler, Bürgermeisterin</w:t>
      </w:r>
    </w:p>
    <w:sectPr w:rsidR="000C1AC6" w:rsidRPr="000C1AC6" w:rsidSect="00000F3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057BA"/>
    <w:multiLevelType w:val="hybridMultilevel"/>
    <w:tmpl w:val="A192CA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586B15"/>
    <w:multiLevelType w:val="hybridMultilevel"/>
    <w:tmpl w:val="C204D0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645872"/>
    <w:multiLevelType w:val="singleLevel"/>
    <w:tmpl w:val="97E01898"/>
    <w:lvl w:ilvl="0">
      <w:start w:val="1"/>
      <w:numFmt w:val="decimal"/>
      <w:lvlText w:val="%1."/>
      <w:lvlJc w:val="left"/>
      <w:pPr>
        <w:tabs>
          <w:tab w:val="num" w:pos="786"/>
        </w:tabs>
        <w:ind w:left="786" w:hanging="360"/>
      </w:pPr>
      <w:rPr>
        <w:rFonts w:hint="default"/>
      </w:rPr>
    </w:lvl>
  </w:abstractNum>
  <w:num w:numId="1" w16cid:durableId="203837985">
    <w:abstractNumId w:val="2"/>
  </w:num>
  <w:num w:numId="2" w16cid:durableId="394551776">
    <w:abstractNumId w:val="1"/>
  </w:num>
  <w:num w:numId="3" w16cid:durableId="1347830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ocumentProtection w:edit="readOnly" w:enforcement="1" w:cryptProviderType="rsaAES" w:cryptAlgorithmClass="hash" w:cryptAlgorithmType="typeAny" w:cryptAlgorithmSid="14" w:cryptSpinCount="100000" w:hash="XEeoiPpyA7n5ILwWkW5bZqMR8+NzVdP768qCiXL068QjgDX952/PzmLlOPCpyG6VcWAz6w/wGjRvH6KoyBk1MA==" w:salt="cEwtQgtHU7j8bvPfvVEKt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F6"/>
    <w:rsid w:val="00000F36"/>
    <w:rsid w:val="00013F84"/>
    <w:rsid w:val="000249AC"/>
    <w:rsid w:val="00083338"/>
    <w:rsid w:val="000C1AC6"/>
    <w:rsid w:val="00140C32"/>
    <w:rsid w:val="001861E5"/>
    <w:rsid w:val="00287B01"/>
    <w:rsid w:val="002A4453"/>
    <w:rsid w:val="002D3BFB"/>
    <w:rsid w:val="002E63D8"/>
    <w:rsid w:val="00397EB1"/>
    <w:rsid w:val="003F2CC4"/>
    <w:rsid w:val="004211E8"/>
    <w:rsid w:val="0047216C"/>
    <w:rsid w:val="00473F2A"/>
    <w:rsid w:val="004A6233"/>
    <w:rsid w:val="005872B4"/>
    <w:rsid w:val="005F249D"/>
    <w:rsid w:val="006369F1"/>
    <w:rsid w:val="006B6FAE"/>
    <w:rsid w:val="006F2B16"/>
    <w:rsid w:val="006F6F1F"/>
    <w:rsid w:val="0075513E"/>
    <w:rsid w:val="007B5F69"/>
    <w:rsid w:val="008163BB"/>
    <w:rsid w:val="008443AD"/>
    <w:rsid w:val="008710C6"/>
    <w:rsid w:val="00892FF8"/>
    <w:rsid w:val="008F73AB"/>
    <w:rsid w:val="00956B5E"/>
    <w:rsid w:val="00962259"/>
    <w:rsid w:val="009C6203"/>
    <w:rsid w:val="009F3A2E"/>
    <w:rsid w:val="00B6090A"/>
    <w:rsid w:val="00BE011C"/>
    <w:rsid w:val="00C11A35"/>
    <w:rsid w:val="00C213F6"/>
    <w:rsid w:val="00C61C5D"/>
    <w:rsid w:val="00C73A99"/>
    <w:rsid w:val="00C82C4D"/>
    <w:rsid w:val="00CA5489"/>
    <w:rsid w:val="00CA633A"/>
    <w:rsid w:val="00CE1D91"/>
    <w:rsid w:val="00CE6CA5"/>
    <w:rsid w:val="00CE7CEF"/>
    <w:rsid w:val="00DA7853"/>
    <w:rsid w:val="00DD2664"/>
    <w:rsid w:val="00E0529C"/>
    <w:rsid w:val="00E76D01"/>
    <w:rsid w:val="00EC1483"/>
    <w:rsid w:val="00F45F09"/>
    <w:rsid w:val="00F7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6410"/>
  <w15:docId w15:val="{144851D7-9612-4430-9329-5BC31330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qFormat/>
    <w:rsid w:val="00B6090A"/>
    <w:pPr>
      <w:keepNext/>
      <w:tabs>
        <w:tab w:val="left" w:pos="7230"/>
      </w:tabs>
      <w:spacing w:after="0" w:line="240" w:lineRule="auto"/>
      <w:jc w:val="center"/>
      <w:outlineLvl w:val="5"/>
    </w:pPr>
    <w:rPr>
      <w:rFonts w:ascii="Book Antiqua" w:eastAsia="Times New Roman" w:hAnsi="Book Antiqua" w:cs="Times New Roman"/>
      <w:sz w:val="4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B6090A"/>
    <w:rPr>
      <w:rFonts w:ascii="Book Antiqua" w:eastAsia="Times New Roman" w:hAnsi="Book Antiqua" w:cs="Times New Roman"/>
      <w:sz w:val="48"/>
      <w:szCs w:val="20"/>
    </w:rPr>
  </w:style>
  <w:style w:type="paragraph" w:customStyle="1" w:styleId="Absatz">
    <w:name w:val="Absatz"/>
    <w:basedOn w:val="Standard"/>
    <w:rsid w:val="00B6090A"/>
    <w:pPr>
      <w:spacing w:after="0" w:line="240" w:lineRule="auto"/>
      <w:ind w:left="397" w:hanging="397"/>
    </w:pPr>
    <w:rPr>
      <w:rFonts w:ascii="Book Antiqua" w:eastAsia="Times New Roman" w:hAnsi="Book Antiqua" w:cs="Times New Roman"/>
      <w:sz w:val="24"/>
      <w:szCs w:val="20"/>
    </w:rPr>
  </w:style>
  <w:style w:type="paragraph" w:styleId="Kopfzeile">
    <w:name w:val="header"/>
    <w:basedOn w:val="Standard"/>
    <w:link w:val="KopfzeileZchn"/>
    <w:rsid w:val="00B6090A"/>
    <w:pPr>
      <w:tabs>
        <w:tab w:val="center" w:pos="4536"/>
        <w:tab w:val="right" w:pos="9072"/>
      </w:tabs>
      <w:spacing w:after="0" w:line="240" w:lineRule="auto"/>
    </w:pPr>
    <w:rPr>
      <w:rFonts w:ascii="Book Antiqua" w:eastAsia="Times New Roman" w:hAnsi="Book Antiqua" w:cs="Times New Roman"/>
      <w:sz w:val="24"/>
      <w:szCs w:val="20"/>
    </w:rPr>
  </w:style>
  <w:style w:type="character" w:customStyle="1" w:styleId="KopfzeileZchn">
    <w:name w:val="Kopfzeile Zchn"/>
    <w:basedOn w:val="Absatz-Standardschriftart"/>
    <w:link w:val="Kopfzeile"/>
    <w:rsid w:val="00B6090A"/>
    <w:rPr>
      <w:rFonts w:ascii="Book Antiqua" w:eastAsia="Times New Roman" w:hAnsi="Book Antiqua" w:cs="Times New Roman"/>
      <w:sz w:val="24"/>
      <w:szCs w:val="20"/>
    </w:rPr>
  </w:style>
  <w:style w:type="paragraph" w:styleId="Textkrper">
    <w:name w:val="Body Text"/>
    <w:basedOn w:val="Standard"/>
    <w:link w:val="TextkrperZchn"/>
    <w:rsid w:val="00B6090A"/>
    <w:pPr>
      <w:tabs>
        <w:tab w:val="left" w:pos="7230"/>
      </w:tabs>
      <w:spacing w:after="0" w:line="240" w:lineRule="auto"/>
      <w:jc w:val="center"/>
    </w:pPr>
    <w:rPr>
      <w:rFonts w:ascii="Arial" w:eastAsia="Times New Roman" w:hAnsi="Arial" w:cs="Times New Roman"/>
      <w:sz w:val="24"/>
      <w:szCs w:val="20"/>
    </w:rPr>
  </w:style>
  <w:style w:type="character" w:customStyle="1" w:styleId="TextkrperZchn">
    <w:name w:val="Textkörper Zchn"/>
    <w:basedOn w:val="Absatz-Standardschriftart"/>
    <w:link w:val="Textkrper"/>
    <w:rsid w:val="00B6090A"/>
    <w:rPr>
      <w:rFonts w:ascii="Arial" w:eastAsia="Times New Roman" w:hAnsi="Arial" w:cs="Times New Roman"/>
      <w:sz w:val="24"/>
      <w:szCs w:val="20"/>
    </w:rPr>
  </w:style>
  <w:style w:type="character" w:styleId="Fett">
    <w:name w:val="Strong"/>
    <w:qFormat/>
    <w:rsid w:val="00B6090A"/>
    <w:rPr>
      <w:b/>
      <w:bCs/>
    </w:rPr>
  </w:style>
  <w:style w:type="paragraph" w:styleId="KeinLeerraum">
    <w:name w:val="No Spacing"/>
    <w:uiPriority w:val="1"/>
    <w:qFormat/>
    <w:rsid w:val="00B6090A"/>
    <w:pPr>
      <w:spacing w:after="0" w:line="240" w:lineRule="auto"/>
    </w:pPr>
  </w:style>
  <w:style w:type="character" w:styleId="Kommentarzeichen">
    <w:name w:val="annotation reference"/>
    <w:basedOn w:val="Absatz-Standardschriftart"/>
    <w:uiPriority w:val="99"/>
    <w:semiHidden/>
    <w:unhideWhenUsed/>
    <w:rsid w:val="00E76D01"/>
    <w:rPr>
      <w:sz w:val="16"/>
      <w:szCs w:val="16"/>
    </w:rPr>
  </w:style>
  <w:style w:type="paragraph" w:styleId="Kommentartext">
    <w:name w:val="annotation text"/>
    <w:basedOn w:val="Standard"/>
    <w:link w:val="KommentartextZchn"/>
    <w:uiPriority w:val="99"/>
    <w:semiHidden/>
    <w:unhideWhenUsed/>
    <w:rsid w:val="00E76D0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76D01"/>
    <w:rPr>
      <w:sz w:val="20"/>
      <w:szCs w:val="20"/>
    </w:rPr>
  </w:style>
  <w:style w:type="paragraph" w:styleId="Kommentarthema">
    <w:name w:val="annotation subject"/>
    <w:basedOn w:val="Kommentartext"/>
    <w:next w:val="Kommentartext"/>
    <w:link w:val="KommentarthemaZchn"/>
    <w:uiPriority w:val="99"/>
    <w:semiHidden/>
    <w:unhideWhenUsed/>
    <w:rsid w:val="00E76D01"/>
    <w:rPr>
      <w:b/>
      <w:bCs/>
    </w:rPr>
  </w:style>
  <w:style w:type="character" w:customStyle="1" w:styleId="KommentarthemaZchn">
    <w:name w:val="Kommentarthema Zchn"/>
    <w:basedOn w:val="KommentartextZchn"/>
    <w:link w:val="Kommentarthema"/>
    <w:uiPriority w:val="99"/>
    <w:semiHidden/>
    <w:rsid w:val="00E76D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1332</Words>
  <Characters>8395</Characters>
  <Application>Microsoft Office Word</Application>
  <DocSecurity>8</DocSecurity>
  <Lines>69</Lines>
  <Paragraphs>19</Paragraphs>
  <ScaleCrop>false</ScaleCrop>
  <HeadingPairs>
    <vt:vector size="2" baseType="variant">
      <vt:variant>
        <vt:lpstr>Titel</vt:lpstr>
      </vt:variant>
      <vt:variant>
        <vt:i4>1</vt:i4>
      </vt:variant>
    </vt:vector>
  </HeadingPairs>
  <TitlesOfParts>
    <vt:vector size="1" baseType="lpstr">
      <vt:lpstr>Verwaltungskostensatzung Lesefassung</vt:lpstr>
    </vt:vector>
  </TitlesOfParts>
  <Company>Hewlett-Packard Company</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Verwaltungskostensatzung Lesefassung</dc:title>
  <dc:creator>schnevo2</dc:creator>
  <cp:keywords>Verwaltungskostensatzung Lesefassung</cp:keywords>
  <cp:lastModifiedBy>Schwarz, Andrea - Stadt Breuberg</cp:lastModifiedBy>
  <cp:revision>3</cp:revision>
  <dcterms:created xsi:type="dcterms:W3CDTF">2024-07-15T05:22:00Z</dcterms:created>
  <dcterms:modified xsi:type="dcterms:W3CDTF">2024-07-15T11:27:00Z</dcterms:modified>
</cp:coreProperties>
</file>